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C5EE" w14:textId="77777777" w:rsidR="00B13068" w:rsidRPr="00AF4828" w:rsidRDefault="00B13068" w:rsidP="00B13068">
      <w:pPr>
        <w:pStyle w:val="30"/>
        <w:shd w:val="clear" w:color="auto" w:fill="auto"/>
        <w:spacing w:before="0" w:after="0" w:line="240" w:lineRule="auto"/>
        <w:jc w:val="right"/>
        <w:rPr>
          <w:b w:val="0"/>
          <w:bCs w:val="0"/>
        </w:rPr>
      </w:pPr>
      <w:r w:rsidRPr="00AF4828">
        <w:rPr>
          <w:b w:val="0"/>
          <w:bCs w:val="0"/>
        </w:rPr>
        <w:t>Приложение № 1</w:t>
      </w:r>
    </w:p>
    <w:p w14:paraId="45D1FA53" w14:textId="77777777" w:rsidR="00B13068" w:rsidRDefault="00B13068" w:rsidP="00B13068">
      <w:pPr>
        <w:pStyle w:val="2"/>
        <w:shd w:val="clear" w:color="auto" w:fill="auto"/>
        <w:tabs>
          <w:tab w:val="left" w:pos="8203"/>
        </w:tabs>
        <w:spacing w:before="0" w:after="0" w:line="240" w:lineRule="auto"/>
        <w:ind w:firstLine="700"/>
        <w:jc w:val="right"/>
        <w:rPr>
          <w:sz w:val="28"/>
          <w:szCs w:val="28"/>
        </w:rPr>
      </w:pPr>
      <w:r>
        <w:rPr>
          <w:sz w:val="28"/>
          <w:szCs w:val="28"/>
        </w:rPr>
        <w:t xml:space="preserve">                                                                  к приказу ОГБУЗ «Поликлиника № 6»</w:t>
      </w:r>
    </w:p>
    <w:p w14:paraId="237D2B34"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О внесении изменений в Приказ </w:t>
      </w:r>
    </w:p>
    <w:p w14:paraId="13EF36B2"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ОГБУЗ «Поликлиника №6» от 28.01.2021 </w:t>
      </w:r>
    </w:p>
    <w:p w14:paraId="5B12051B"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 15/1П «Об утверждении пакета </w:t>
      </w:r>
    </w:p>
    <w:p w14:paraId="5D5AD0B9"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нормативных документов </w:t>
      </w:r>
    </w:p>
    <w:p w14:paraId="000622FA"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по противодействию коррупции </w:t>
      </w:r>
    </w:p>
    <w:p w14:paraId="0678752A"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в ОГБУЗ «Поликлиника № 6» </w:t>
      </w:r>
    </w:p>
    <w:p w14:paraId="56338368"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(с изменениями: Приказ ОГБУЗ</w:t>
      </w:r>
    </w:p>
    <w:p w14:paraId="1145084A"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 «Поликлиника №6» от 24.10.2022 № 75/1П</w:t>
      </w:r>
    </w:p>
    <w:p w14:paraId="205BC88A" w14:textId="77777777" w:rsidR="00B13068" w:rsidRPr="003750D9" w:rsidRDefault="00B13068" w:rsidP="00B13068">
      <w:pPr>
        <w:pStyle w:val="2"/>
        <w:tabs>
          <w:tab w:val="left" w:pos="8203"/>
        </w:tabs>
        <w:spacing w:before="0" w:after="0"/>
        <w:ind w:firstLine="700"/>
        <w:jc w:val="right"/>
        <w:rPr>
          <w:sz w:val="28"/>
          <w:szCs w:val="28"/>
        </w:rPr>
      </w:pPr>
      <w:r w:rsidRPr="003750D9">
        <w:rPr>
          <w:sz w:val="28"/>
          <w:szCs w:val="28"/>
        </w:rPr>
        <w:t xml:space="preserve"> «О внесении изменений в Приказ ОГБУЗ</w:t>
      </w:r>
    </w:p>
    <w:p w14:paraId="7C291ECF" w14:textId="77777777" w:rsidR="00B13068" w:rsidRDefault="00B13068" w:rsidP="00B13068">
      <w:pPr>
        <w:pStyle w:val="2"/>
        <w:shd w:val="clear" w:color="auto" w:fill="auto"/>
        <w:tabs>
          <w:tab w:val="left" w:pos="8203"/>
        </w:tabs>
        <w:spacing w:before="0" w:after="0" w:line="240" w:lineRule="auto"/>
        <w:ind w:firstLine="700"/>
        <w:jc w:val="right"/>
        <w:rPr>
          <w:sz w:val="28"/>
          <w:szCs w:val="28"/>
        </w:rPr>
      </w:pPr>
      <w:r w:rsidRPr="003750D9">
        <w:rPr>
          <w:sz w:val="28"/>
          <w:szCs w:val="28"/>
        </w:rPr>
        <w:t xml:space="preserve"> «Поликлиника №6» от 28.01.2021 № 15/1П) </w:t>
      </w:r>
    </w:p>
    <w:p w14:paraId="508FF2BE" w14:textId="77777777" w:rsidR="003F3BEB" w:rsidRDefault="00B13068" w:rsidP="00B13068">
      <w:pPr>
        <w:pStyle w:val="a4"/>
        <w:spacing w:line="270" w:lineRule="exact"/>
        <w:rPr>
          <w:b/>
          <w:sz w:val="24"/>
          <w:szCs w:val="24"/>
        </w:rPr>
      </w:pPr>
      <w:r>
        <w:rPr>
          <w:sz w:val="28"/>
          <w:szCs w:val="28"/>
        </w:rPr>
        <w:t xml:space="preserve">                                                                                                              </w:t>
      </w:r>
      <w:r w:rsidRPr="00621952">
        <w:rPr>
          <w:sz w:val="28"/>
          <w:szCs w:val="28"/>
        </w:rPr>
        <w:t>от 27.10.2022г. №60/2П</w:t>
      </w:r>
    </w:p>
    <w:p w14:paraId="3D60537E" w14:textId="77777777" w:rsidR="00C551E8" w:rsidRDefault="00C551E8" w:rsidP="00C551E8">
      <w:pPr>
        <w:pStyle w:val="a4"/>
        <w:spacing w:line="270" w:lineRule="exact"/>
        <w:rPr>
          <w:b/>
          <w:sz w:val="24"/>
          <w:szCs w:val="24"/>
        </w:rPr>
      </w:pPr>
      <w:r>
        <w:rPr>
          <w:b/>
          <w:sz w:val="24"/>
          <w:szCs w:val="24"/>
        </w:rPr>
        <w:t>Положение об антикоррупционной политике ОГБУЗ "Поликлиника №6"</w:t>
      </w:r>
    </w:p>
    <w:p w14:paraId="336FD4E7"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Понятие, цели и задачи антикоррупционной политики</w:t>
      </w:r>
    </w:p>
    <w:p w14:paraId="64476A5F" w14:textId="77777777" w:rsidR="00C551E8" w:rsidRDefault="00C551E8" w:rsidP="00C551E8">
      <w:pPr>
        <w:jc w:val="center"/>
        <w:rPr>
          <w:rFonts w:ascii="Times New Roman" w:hAnsi="Times New Roman" w:cs="Times New Roman"/>
          <w:b/>
          <w:color w:val="auto"/>
          <w:sz w:val="10"/>
          <w:szCs w:val="10"/>
        </w:rPr>
      </w:pPr>
    </w:p>
    <w:p w14:paraId="22C8B12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Антикоррупционная политика (далее – Политика) ОГБУЗ "Поликлиника №6"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Настоящая политика определяет задачи, основные принципы противодействия коррупции и меры предупреждения коррупционных правонарушений.</w:t>
      </w:r>
    </w:p>
    <w:p w14:paraId="0840FB90"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Антикоррупционная политика учреждения разработана в соответствии с Конституцией РФ, Федеральным законом от 25 декабря 2008 г. № 273-ФЗ «О противодействии коррупции».</w:t>
      </w:r>
    </w:p>
    <w:p w14:paraId="3FFF8759"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Антикоррупционная политика отражает приверженность ОГБУЗ "Поликлиника №6" и ее руководства высоким этическим стандартам и принципам открытого и честного ведения деятельности в учреждении, а также поддержанию репутации на должном уровне.</w:t>
      </w:r>
    </w:p>
    <w:p w14:paraId="48F83879"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Настоящая Антикоррупционная политика разработана в целях защиты прав и свобод граждан, обеспечения законности, правопорядка и общественной безопасности в учреждении.</w:t>
      </w:r>
    </w:p>
    <w:p w14:paraId="759B5D4F"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Целью Антикоррупционной политики является формирование единого подхода к обеспечению работы по профилактике и противодействию коррупции в учреждении.</w:t>
      </w:r>
    </w:p>
    <w:p w14:paraId="64579A5B"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Учреждение ставит перед собой следующие цели:</w:t>
      </w:r>
    </w:p>
    <w:p w14:paraId="0FC97C3D"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минимизировать риск вовлечения ОГБУЗ "Поликлиника №6", руководства Учреждения и работников независимо от занимаемой должности в коррупционную деятельность;</w:t>
      </w:r>
    </w:p>
    <w:p w14:paraId="3FAFE835"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сформировать у работников и иных лиц единообразие понимания антикоррупционной политики Учреждения о непринятии коррупции в любых формах и проявлениях;</w:t>
      </w:r>
    </w:p>
    <w:p w14:paraId="5A6C0DFF"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обобщить и разъяснить основные требования антикоррупционного законодательства РФ, которые могут применяться в учреждении.</w:t>
      </w:r>
    </w:p>
    <w:p w14:paraId="7E61DA2E"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Задачами Антикоррупционной политики являются:</w:t>
      </w:r>
    </w:p>
    <w:p w14:paraId="0AFC2228"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информирование работников учреждения о нормативно-правовом обеспечении работы по противодействию коррупции т ответственности за совершение коррупционных правонарушений;</w:t>
      </w:r>
    </w:p>
    <w:p w14:paraId="05B70D5C"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определение основных принципов противодействия коррупции в учреждении;</w:t>
      </w:r>
    </w:p>
    <w:p w14:paraId="5A883812"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методическое обеспечение разработки и реализации мер, направленных на профилактику и противодействие коррупции в учреждении;</w:t>
      </w:r>
    </w:p>
    <w:p w14:paraId="36DBE67A"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установить обязанность работников  ОГБУЗ "Поликлиника №6" знать и соблюдать принципы и требования настоящей Антикоррупционной политики, ключевые нормы применимого антикоррупционного законодательства, а также мероприятия по предотвращению коррупции.</w:t>
      </w:r>
    </w:p>
    <w:p w14:paraId="2D25AB4A"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19290EFA" w14:textId="77777777" w:rsidR="00C551E8" w:rsidRDefault="00C551E8" w:rsidP="00C551E8">
      <w:pPr>
        <w:numPr>
          <w:ilvl w:val="0"/>
          <w:numId w:val="1"/>
        </w:num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Понятия и определения</w:t>
      </w:r>
    </w:p>
    <w:p w14:paraId="57303F2C" w14:textId="77777777" w:rsidR="00C551E8" w:rsidRDefault="00C551E8" w:rsidP="00C551E8">
      <w:pPr>
        <w:autoSpaceDE w:val="0"/>
        <w:autoSpaceDN w:val="0"/>
        <w:adjustRightInd w:val="0"/>
        <w:jc w:val="center"/>
        <w:rPr>
          <w:rFonts w:ascii="Times New Roman" w:hAnsi="Times New Roman" w:cs="Times New Roman"/>
          <w:b/>
          <w:color w:val="auto"/>
          <w:sz w:val="10"/>
          <w:szCs w:val="10"/>
        </w:rPr>
      </w:pPr>
    </w:p>
    <w:p w14:paraId="70F45738"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0" w:name="sub_1021"/>
      <w:r>
        <w:rPr>
          <w:rFonts w:ascii="Times New Roman" w:hAnsi="Times New Roman" w:cs="Times New Roman"/>
          <w:b/>
          <w:bCs/>
          <w:color w:val="auto"/>
        </w:rPr>
        <w:lastRenderedPageBreak/>
        <w:t>Коррупция</w:t>
      </w:r>
      <w:r>
        <w:rPr>
          <w:rFonts w:ascii="Times New Roman" w:hAnsi="Times New Roman" w:cs="Times New Roman"/>
          <w:color w:val="auto"/>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5" w:history="1">
        <w:r>
          <w:rPr>
            <w:rFonts w:ascii="Times New Roman" w:hAnsi="Times New Roman" w:cs="Times New Roman"/>
            <w:color w:val="auto"/>
          </w:rPr>
          <w:t>пункт 1 статьи 1</w:t>
        </w:r>
      </w:hyperlink>
      <w:r>
        <w:rPr>
          <w:rFonts w:ascii="Times New Roman" w:hAnsi="Times New Roman" w:cs="Times New Roman"/>
          <w:color w:val="auto"/>
        </w:rPr>
        <w:t xml:space="preserve"> Федерального закона от 25 декабря 2008 г. № 273-ФЗ «О противодействии коррупции»).</w:t>
      </w:r>
    </w:p>
    <w:p w14:paraId="68C2F02F"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1" w:name="sub_1022"/>
      <w:bookmarkEnd w:id="0"/>
      <w:r>
        <w:rPr>
          <w:rFonts w:ascii="Times New Roman" w:hAnsi="Times New Roman" w:cs="Times New Roman"/>
          <w:b/>
          <w:bCs/>
          <w:color w:val="auto"/>
        </w:rPr>
        <w:t>Противодействие коррупции</w:t>
      </w:r>
      <w:r>
        <w:rPr>
          <w:rFonts w:ascii="Times New Roman" w:hAnsi="Times New Roman" w:cs="Times New Roman"/>
          <w:color w:val="auto"/>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history="1">
        <w:r>
          <w:rPr>
            <w:rFonts w:ascii="Times New Roman" w:hAnsi="Times New Roman" w:cs="Times New Roman"/>
            <w:color w:val="auto"/>
          </w:rPr>
          <w:t>пункт 2 статьи 1</w:t>
        </w:r>
      </w:hyperlink>
      <w:r>
        <w:rPr>
          <w:rFonts w:ascii="Times New Roman" w:hAnsi="Times New Roman" w:cs="Times New Roman"/>
          <w:color w:val="auto"/>
        </w:rPr>
        <w:t xml:space="preserve"> Федерального закона от 25 декабря 2008 г. № 273-ФЗ «О противодействии коррупции»):</w:t>
      </w:r>
    </w:p>
    <w:p w14:paraId="19852A32"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2" w:name="sub_10221"/>
      <w:bookmarkEnd w:id="1"/>
      <w:r>
        <w:rPr>
          <w:rFonts w:ascii="Times New Roman" w:hAnsi="Times New Roman" w:cs="Times New Roman"/>
          <w:color w:val="auto"/>
        </w:rPr>
        <w:t>а) по предупреждению коррупции, в том числе по выявлению и последующему устранению причин коррупции (профилактика коррупции);</w:t>
      </w:r>
    </w:p>
    <w:p w14:paraId="24B081F4"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3" w:name="sub_10222"/>
      <w:bookmarkEnd w:id="2"/>
      <w:r>
        <w:rPr>
          <w:rFonts w:ascii="Times New Roman" w:hAnsi="Times New Roman" w:cs="Times New Roman"/>
          <w:color w:val="auto"/>
        </w:rPr>
        <w:t>б) по выявлению, предупреждению, пресечению, раскрытию и расследованию коррупционных правонарушений (борьба с коррупцией);</w:t>
      </w:r>
    </w:p>
    <w:p w14:paraId="2276338D"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4" w:name="sub_10223"/>
      <w:bookmarkEnd w:id="3"/>
      <w:r>
        <w:rPr>
          <w:rFonts w:ascii="Times New Roman" w:hAnsi="Times New Roman" w:cs="Times New Roman"/>
          <w:color w:val="auto"/>
        </w:rPr>
        <w:t>в) по минимизации и (или) ликвидации последствий коррупционных правонарушений.</w:t>
      </w:r>
    </w:p>
    <w:p w14:paraId="2BA46DC2"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5" w:name="sub_1023"/>
      <w:bookmarkEnd w:id="4"/>
      <w:r>
        <w:rPr>
          <w:rFonts w:ascii="Times New Roman" w:hAnsi="Times New Roman" w:cs="Times New Roman"/>
          <w:b/>
          <w:bCs/>
          <w:color w:val="auto"/>
        </w:rPr>
        <w:t>Организация</w:t>
      </w:r>
      <w:r>
        <w:rPr>
          <w:rFonts w:ascii="Times New Roman" w:hAnsi="Times New Roman" w:cs="Times New Roman"/>
          <w:color w:val="auto"/>
        </w:rPr>
        <w:t xml:space="preserve"> – юридическое лицо независимо от формы собственности, организационно-правовой формы и отраслевой принадлежности.</w:t>
      </w:r>
    </w:p>
    <w:p w14:paraId="5E137488"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6" w:name="sub_1024"/>
      <w:bookmarkEnd w:id="5"/>
      <w:r>
        <w:rPr>
          <w:rFonts w:ascii="Times New Roman" w:hAnsi="Times New Roman" w:cs="Times New Roman"/>
          <w:b/>
          <w:bCs/>
          <w:color w:val="auto"/>
        </w:rPr>
        <w:t>Контрагент</w:t>
      </w:r>
      <w:r>
        <w:rPr>
          <w:rFonts w:ascii="Times New Roman" w:hAnsi="Times New Roman" w:cs="Times New Roman"/>
          <w:color w:val="auto"/>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B6A6311"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7" w:name="sub_1025"/>
      <w:bookmarkEnd w:id="6"/>
      <w:r>
        <w:rPr>
          <w:rFonts w:ascii="Times New Roman" w:hAnsi="Times New Roman" w:cs="Times New Roman"/>
          <w:b/>
          <w:bCs/>
          <w:color w:val="auto"/>
        </w:rPr>
        <w:t>Взятка</w:t>
      </w:r>
      <w:r>
        <w:rPr>
          <w:rFonts w:ascii="Times New Roman" w:hAnsi="Times New Roman" w:cs="Times New Roman"/>
          <w:color w:val="auto"/>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2B675EF7"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8" w:name="sub_1026"/>
      <w:bookmarkEnd w:id="7"/>
      <w:r>
        <w:rPr>
          <w:rFonts w:ascii="Times New Roman" w:hAnsi="Times New Roman" w:cs="Times New Roman"/>
          <w:b/>
          <w:bCs/>
          <w:color w:val="auto"/>
        </w:rPr>
        <w:t>Коммерческий подкуп</w:t>
      </w:r>
      <w:r>
        <w:rPr>
          <w:rFonts w:ascii="Times New Roman" w:hAnsi="Times New Roman" w:cs="Times New Roman"/>
          <w:color w:val="auto"/>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7" w:history="1">
        <w:r>
          <w:rPr>
            <w:rFonts w:ascii="Times New Roman" w:hAnsi="Times New Roman" w:cs="Times New Roman"/>
            <w:color w:val="auto"/>
          </w:rPr>
          <w:t>часть 1 статьи 204</w:t>
        </w:r>
      </w:hyperlink>
      <w:r>
        <w:rPr>
          <w:rFonts w:ascii="Times New Roman" w:hAnsi="Times New Roman" w:cs="Times New Roman"/>
          <w:color w:val="auto"/>
        </w:rPr>
        <w:t xml:space="preserve"> Уголовного кодекса Российской Федерации).</w:t>
      </w:r>
    </w:p>
    <w:p w14:paraId="37B2F0C3"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9" w:name="sub_1027"/>
      <w:bookmarkEnd w:id="8"/>
      <w:r>
        <w:rPr>
          <w:rFonts w:ascii="Times New Roman" w:hAnsi="Times New Roman" w:cs="Times New Roman"/>
          <w:b/>
          <w:bCs/>
          <w:color w:val="auto"/>
        </w:rPr>
        <w:t>Конфликт интересов</w:t>
      </w:r>
      <w:r>
        <w:rPr>
          <w:rFonts w:ascii="Times New Roman" w:hAnsi="Times New Roman" w:cs="Times New Roman"/>
          <w:color w:val="auto"/>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66CB4A2B"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10" w:name="sub_1028"/>
      <w:bookmarkEnd w:id="9"/>
      <w:r>
        <w:rPr>
          <w:rFonts w:ascii="Times New Roman" w:hAnsi="Times New Roman" w:cs="Times New Roman"/>
          <w:b/>
          <w:bCs/>
          <w:color w:val="auto"/>
        </w:rPr>
        <w:t>Личная заинтересованность работника (представителя организации)</w:t>
      </w:r>
      <w:r>
        <w:rPr>
          <w:rFonts w:ascii="Times New Roman" w:hAnsi="Times New Roman" w:cs="Times New Roman"/>
          <w:color w:val="auto"/>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0"/>
    <w:p w14:paraId="1FE951F4"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b/>
          <w:color w:val="auto"/>
        </w:rPr>
        <w:t>Коррупционное правонарушение</w:t>
      </w:r>
      <w:r>
        <w:rPr>
          <w:rFonts w:ascii="Times New Roman" w:hAnsi="Times New Roman" w:cs="Times New Roman"/>
          <w:color w:val="auto"/>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14:paraId="54F9BA8E"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b/>
          <w:color w:val="auto"/>
        </w:rPr>
        <w:lastRenderedPageBreak/>
        <w:t>Коррупционный  фактор</w:t>
      </w:r>
      <w:r>
        <w:rPr>
          <w:rFonts w:ascii="Times New Roman" w:hAnsi="Times New Roman" w:cs="Times New Roman"/>
          <w:color w:val="auto"/>
        </w:rPr>
        <w:t xml:space="preserve">  -  явление или совокупность явлений,  порождающих коррупционные правонарушения или способствующие их распространению.</w:t>
      </w:r>
    </w:p>
    <w:p w14:paraId="0B76CD4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b/>
          <w:color w:val="auto"/>
        </w:rPr>
        <w:t>Предупреждение коррупции</w:t>
      </w:r>
      <w:r>
        <w:rPr>
          <w:rFonts w:ascii="Times New Roman" w:hAnsi="Times New Roman" w:cs="Times New Roman"/>
          <w:color w:val="auto"/>
        </w:rPr>
        <w:t xml:space="preserve">  -  деятельность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14:paraId="67ADE1A6" w14:textId="77777777" w:rsidR="00C551E8" w:rsidRDefault="00C551E8" w:rsidP="00C551E8">
      <w:pPr>
        <w:ind w:firstLine="708"/>
        <w:jc w:val="both"/>
        <w:rPr>
          <w:rFonts w:ascii="Times New Roman" w:hAnsi="Times New Roman" w:cs="Times New Roman"/>
          <w:color w:val="auto"/>
        </w:rPr>
      </w:pPr>
    </w:p>
    <w:p w14:paraId="14B69ABD"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Основные принципы антикоррупционной деятельности учреждения</w:t>
      </w:r>
    </w:p>
    <w:p w14:paraId="3C5AFAAF" w14:textId="77777777" w:rsidR="00C551E8" w:rsidRDefault="00C551E8" w:rsidP="00C551E8">
      <w:pPr>
        <w:jc w:val="center"/>
        <w:rPr>
          <w:rFonts w:ascii="Times New Roman" w:hAnsi="Times New Roman" w:cs="Times New Roman"/>
          <w:b/>
          <w:color w:val="auto"/>
        </w:rPr>
      </w:pPr>
    </w:p>
    <w:p w14:paraId="094FE3FE"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Антикоррупционная политика учреждения основывается на следующих ключевых принципах:</w:t>
      </w:r>
    </w:p>
    <w:p w14:paraId="58EA47A3"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1. Принцип соответствия Антикоррупционной политики Учреждения действующему законодательству и общепринятым нормам.</w:t>
      </w:r>
    </w:p>
    <w:p w14:paraId="2ECB132E"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Соответствие реализуемых антикоррупционных мероприятий Конституции РФ, заключенным РФ международным договорам, законодательству РФ и иным нормативным правовым актам, применимым к учреждению.</w:t>
      </w:r>
    </w:p>
    <w:p w14:paraId="3FAB92D1"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2. Принцип личного примера руководства.</w:t>
      </w:r>
    </w:p>
    <w:p w14:paraId="342C443A"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214238EB"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3. Принцип вовлеченности работников.</w:t>
      </w:r>
    </w:p>
    <w:p w14:paraId="048E4CAB"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621FDF8F"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11" w:name="sub_304"/>
      <w:r>
        <w:rPr>
          <w:rFonts w:ascii="Times New Roman" w:hAnsi="Times New Roman" w:cs="Times New Roman"/>
          <w:color w:val="auto"/>
        </w:rPr>
        <w:t>4. Принцип соразмерности антикоррупционных процедур риску коррупции.</w:t>
      </w:r>
    </w:p>
    <w:bookmarkEnd w:id="11"/>
    <w:p w14:paraId="7BD06DED"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06161C68"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12" w:name="sub_305"/>
      <w:r>
        <w:rPr>
          <w:rFonts w:ascii="Times New Roman" w:hAnsi="Times New Roman" w:cs="Times New Roman"/>
          <w:color w:val="auto"/>
        </w:rPr>
        <w:t>5. Принцип эффективности антикоррупционных процедур.</w:t>
      </w:r>
    </w:p>
    <w:bookmarkEnd w:id="12"/>
    <w:p w14:paraId="194C6646"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22FC5084"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13" w:name="sub_306"/>
      <w:r>
        <w:rPr>
          <w:rFonts w:ascii="Times New Roman" w:hAnsi="Times New Roman" w:cs="Times New Roman"/>
          <w:color w:val="auto"/>
        </w:rPr>
        <w:t>6. Принцип ответственности и неотвратимости наказания.</w:t>
      </w:r>
    </w:p>
    <w:bookmarkEnd w:id="13"/>
    <w:p w14:paraId="44A99D90"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3A0E6D56"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14" w:name="sub_307"/>
      <w:r>
        <w:rPr>
          <w:rFonts w:ascii="Times New Roman" w:hAnsi="Times New Roman" w:cs="Times New Roman"/>
          <w:color w:val="auto"/>
        </w:rPr>
        <w:t>7. Принцип открытости бизнеса.</w:t>
      </w:r>
    </w:p>
    <w:bookmarkEnd w:id="14"/>
    <w:p w14:paraId="568555C8"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Информирование контрагентов, партнеров и общественности о принятых в организации антикоррупционных стандартах ведения бизнеса.</w:t>
      </w:r>
    </w:p>
    <w:p w14:paraId="5438B5D1" w14:textId="77777777" w:rsidR="00C551E8" w:rsidRDefault="00C551E8" w:rsidP="00C551E8">
      <w:pPr>
        <w:autoSpaceDE w:val="0"/>
        <w:autoSpaceDN w:val="0"/>
        <w:adjustRightInd w:val="0"/>
        <w:ind w:firstLine="720"/>
        <w:jc w:val="both"/>
        <w:rPr>
          <w:rFonts w:ascii="Times New Roman" w:hAnsi="Times New Roman" w:cs="Times New Roman"/>
          <w:color w:val="auto"/>
        </w:rPr>
      </w:pPr>
      <w:bookmarkStart w:id="15" w:name="sub_308"/>
      <w:r>
        <w:rPr>
          <w:rFonts w:ascii="Times New Roman" w:hAnsi="Times New Roman" w:cs="Times New Roman"/>
          <w:color w:val="auto"/>
        </w:rPr>
        <w:t>8. Принцип постоянного контроля и регулярного мониторинга.</w:t>
      </w:r>
    </w:p>
    <w:bookmarkEnd w:id="15"/>
    <w:p w14:paraId="1EA3FCCD"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14261134"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Противодействие коррупции в Российской Федерации осуществляется на основе следующих принципов:</w:t>
      </w:r>
    </w:p>
    <w:p w14:paraId="136EAB5F"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признание, обеспечение и защита основных прав и свобод человека и гражданина;</w:t>
      </w:r>
    </w:p>
    <w:p w14:paraId="17B106D3"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законность;</w:t>
      </w:r>
    </w:p>
    <w:p w14:paraId="7D5F7FAD"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неотвратимость ответственности за совершение коррупционных правонарушений;</w:t>
      </w:r>
    </w:p>
    <w:p w14:paraId="53B2046F"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6F610870"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приоритетное применение мер по предупреждению коррупции;</w:t>
      </w:r>
    </w:p>
    <w:p w14:paraId="788DA306"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lastRenderedPageBreak/>
        <w:t>- сотрудничество государства с институтами гражданского общества, международными организациями и физическими лицами.</w:t>
      </w:r>
    </w:p>
    <w:p w14:paraId="6CB42493" w14:textId="77777777" w:rsidR="00C551E8" w:rsidRDefault="00C551E8" w:rsidP="00C551E8">
      <w:pPr>
        <w:ind w:firstLine="708"/>
        <w:jc w:val="both"/>
        <w:rPr>
          <w:rFonts w:ascii="Times New Roman" w:hAnsi="Times New Roman" w:cs="Times New Roman"/>
          <w:color w:val="auto"/>
        </w:rPr>
      </w:pPr>
    </w:p>
    <w:p w14:paraId="55EBFDEF"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Область применения политики и круг лиц, попадающих под ее действие</w:t>
      </w:r>
    </w:p>
    <w:p w14:paraId="59798E44" w14:textId="77777777" w:rsidR="00C551E8" w:rsidRDefault="00C551E8" w:rsidP="00C551E8">
      <w:pPr>
        <w:jc w:val="center"/>
        <w:rPr>
          <w:rFonts w:ascii="Times New Roman" w:hAnsi="Times New Roman" w:cs="Times New Roman"/>
          <w:b/>
          <w:color w:val="auto"/>
        </w:rPr>
      </w:pPr>
    </w:p>
    <w:p w14:paraId="2753BBBE"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 Антикоррупционные условия и обязательства могут закрепляться в договорах, заключаемых Учреждением с контрагентами.</w:t>
      </w:r>
    </w:p>
    <w:p w14:paraId="52563739"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50915F52" w14:textId="77777777" w:rsidR="00C551E8" w:rsidRDefault="00C551E8" w:rsidP="00C551E8">
      <w:pPr>
        <w:numPr>
          <w:ilvl w:val="0"/>
          <w:numId w:val="1"/>
        </w:num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Должностные лица учреждения, ответственные за реализацию антикоррупционной политики</w:t>
      </w:r>
    </w:p>
    <w:p w14:paraId="7402AFEB"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Главный врач ОГБУЗ "Поликлиника №6" 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антикоррупционных мероприятий, их внедрение и контроль.</w:t>
      </w:r>
    </w:p>
    <w:p w14:paraId="2623B020" w14:textId="77777777" w:rsidR="00C551E8" w:rsidRDefault="00C551E8" w:rsidP="00C551E8">
      <w:pPr>
        <w:ind w:firstLine="360"/>
        <w:jc w:val="both"/>
        <w:rPr>
          <w:rFonts w:ascii="Times New Roman" w:hAnsi="Times New Roman" w:cs="Times New Roman"/>
          <w:color w:val="auto"/>
        </w:rPr>
      </w:pPr>
      <w:r>
        <w:rPr>
          <w:rFonts w:ascii="Times New Roman" w:hAnsi="Times New Roman" w:cs="Times New Roman"/>
          <w:color w:val="auto"/>
        </w:rPr>
        <w:tab/>
      </w:r>
      <w:r w:rsidRPr="00046037">
        <w:rPr>
          <w:rFonts w:ascii="Times New Roman" w:hAnsi="Times New Roman" w:cs="Times New Roman"/>
          <w:color w:val="auto"/>
        </w:rPr>
        <w:t>Ответственные за реализацию антикоррупционной политики определяются в локальных нормативных актах Учреждения.</w:t>
      </w:r>
    </w:p>
    <w:p w14:paraId="422888E0" w14:textId="77777777" w:rsidR="00C551E8" w:rsidRDefault="00C551E8" w:rsidP="00C551E8">
      <w:pPr>
        <w:ind w:firstLine="360"/>
        <w:jc w:val="both"/>
        <w:rPr>
          <w:rFonts w:ascii="Times New Roman" w:hAnsi="Times New Roman" w:cs="Times New Roman"/>
          <w:color w:val="auto"/>
        </w:rPr>
      </w:pPr>
      <w:r>
        <w:rPr>
          <w:rFonts w:ascii="Times New Roman" w:hAnsi="Times New Roman" w:cs="Times New Roman"/>
          <w:color w:val="auto"/>
        </w:rPr>
        <w:tab/>
        <w:t>Задачи, функции полномочия должностных лиц, ответственных за противодействие коррупции:</w:t>
      </w:r>
    </w:p>
    <w:p w14:paraId="2817DDA1" w14:textId="77777777" w:rsidR="00C551E8" w:rsidRDefault="00C551E8" w:rsidP="00C551E8">
      <w:pPr>
        <w:jc w:val="both"/>
        <w:rPr>
          <w:rFonts w:ascii="Times New Roman" w:hAnsi="Times New Roman" w:cs="Times New Roman"/>
          <w:color w:val="auto"/>
        </w:rPr>
      </w:pPr>
      <w:r>
        <w:rPr>
          <w:rFonts w:ascii="Times New Roman" w:hAnsi="Times New Roman" w:cs="Times New Roman"/>
          <w:color w:val="auto"/>
        </w:rPr>
        <w:tab/>
        <w:t>- разработка и представление на утверждение главного врача учреждения проектов локальных нормативных актов учреждения, направленных на реализацию мер по предупреждению коррупции;</w:t>
      </w:r>
    </w:p>
    <w:p w14:paraId="369E44AD"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проведение контрольных мероприятий, направленных на выявление коррупционных правонарушений работниками организации;</w:t>
      </w:r>
    </w:p>
    <w:p w14:paraId="70BD7CDB"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организация проведения оценки коррупционных рисков;</w:t>
      </w:r>
    </w:p>
    <w:p w14:paraId="306BDFDC"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14:paraId="3577CFF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организация заполнения и рассмотрения деклараций о конфликте интересов;</w:t>
      </w:r>
    </w:p>
    <w:p w14:paraId="507216CA"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43E117FA"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2D61AE6F"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176D9F49"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проведение оценки результатов антикоррупционной работы и подготовка соответствующих отчетных материалов руководству организации;</w:t>
      </w:r>
    </w:p>
    <w:p w14:paraId="63846785"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при необходимости разрабатывать план антикоррупционных мероприятий в учреждении;</w:t>
      </w:r>
    </w:p>
    <w:p w14:paraId="6984356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иные задачи, функции и полномочия в соответствии с действующим законодательством и настоящей Антикоррупционной политикой.</w:t>
      </w:r>
    </w:p>
    <w:p w14:paraId="10019354" w14:textId="77777777" w:rsidR="00C551E8" w:rsidRDefault="00C551E8" w:rsidP="00C551E8">
      <w:pPr>
        <w:ind w:firstLine="708"/>
        <w:jc w:val="both"/>
        <w:rPr>
          <w:rFonts w:ascii="Times New Roman" w:hAnsi="Times New Roman" w:cs="Times New Roman"/>
          <w:color w:val="auto"/>
        </w:rPr>
      </w:pPr>
    </w:p>
    <w:p w14:paraId="277DA800" w14:textId="77777777" w:rsidR="00C551E8" w:rsidRDefault="00C551E8" w:rsidP="00C551E8">
      <w:pPr>
        <w:numPr>
          <w:ilvl w:val="0"/>
          <w:numId w:val="1"/>
        </w:num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 xml:space="preserve">Закрепление обязанностей работников организации, </w:t>
      </w:r>
    </w:p>
    <w:p w14:paraId="1AA2E178" w14:textId="77777777" w:rsidR="00C551E8" w:rsidRDefault="00C551E8" w:rsidP="00C551E8">
      <w:pPr>
        <w:autoSpaceDE w:val="0"/>
        <w:autoSpaceDN w:val="0"/>
        <w:adjustRightInd w:val="0"/>
        <w:ind w:left="360"/>
        <w:jc w:val="center"/>
        <w:rPr>
          <w:rFonts w:ascii="Times New Roman" w:hAnsi="Times New Roman" w:cs="Times New Roman"/>
          <w:b/>
          <w:color w:val="auto"/>
        </w:rPr>
      </w:pPr>
      <w:r>
        <w:rPr>
          <w:rFonts w:ascii="Times New Roman" w:hAnsi="Times New Roman" w:cs="Times New Roman"/>
          <w:b/>
          <w:color w:val="auto"/>
        </w:rPr>
        <w:t>связанных с предупреждением и противодействием коррупции</w:t>
      </w:r>
    </w:p>
    <w:p w14:paraId="75B0676C" w14:textId="77777777" w:rsidR="00C551E8" w:rsidRDefault="00C551E8" w:rsidP="00C551E8">
      <w:pPr>
        <w:autoSpaceDE w:val="0"/>
        <w:autoSpaceDN w:val="0"/>
        <w:adjustRightInd w:val="0"/>
        <w:ind w:left="360"/>
        <w:rPr>
          <w:rFonts w:ascii="Times New Roman" w:hAnsi="Times New Roman" w:cs="Times New Roman"/>
          <w:color w:val="auto"/>
        </w:rPr>
      </w:pPr>
    </w:p>
    <w:p w14:paraId="0B7C883C" w14:textId="77777777" w:rsidR="00C551E8" w:rsidRDefault="00C551E8" w:rsidP="00C551E8">
      <w:pPr>
        <w:autoSpaceDE w:val="0"/>
        <w:autoSpaceDN w:val="0"/>
        <w:adjustRightInd w:val="0"/>
        <w:ind w:left="360"/>
        <w:jc w:val="both"/>
        <w:rPr>
          <w:rFonts w:ascii="Times New Roman" w:hAnsi="Times New Roman" w:cs="Times New Roman"/>
          <w:color w:val="auto"/>
        </w:rPr>
      </w:pPr>
      <w:r>
        <w:rPr>
          <w:rFonts w:ascii="Times New Roman" w:hAnsi="Times New Roman" w:cs="Times New Roman"/>
          <w:color w:val="auto"/>
        </w:rPr>
        <w:tab/>
        <w:t>Работники учреждения в связи с исполнением своих трудовых обязанностей должны:</w:t>
      </w:r>
    </w:p>
    <w:p w14:paraId="43830BC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воздерживаться от совершения и (или) участия в совершении коррупционных правонарушений в интересах или от имени Учреждения;</w:t>
      </w:r>
    </w:p>
    <w:p w14:paraId="1567FB62"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51239E84"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14:paraId="5E850578"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302FAC6E"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2FF6B7A7"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26F04448"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 xml:space="preserve">Перечень антикоррупционных мероприятий, </w:t>
      </w:r>
    </w:p>
    <w:p w14:paraId="6A7843FD" w14:textId="77777777" w:rsidR="00C551E8" w:rsidRDefault="00C551E8" w:rsidP="00C551E8">
      <w:pPr>
        <w:jc w:val="center"/>
        <w:rPr>
          <w:rFonts w:ascii="Times New Roman" w:hAnsi="Times New Roman" w:cs="Times New Roman"/>
          <w:b/>
          <w:color w:val="auto"/>
        </w:rPr>
      </w:pPr>
      <w:r>
        <w:rPr>
          <w:rFonts w:ascii="Times New Roman" w:hAnsi="Times New Roman" w:cs="Times New Roman"/>
          <w:b/>
          <w:color w:val="auto"/>
        </w:rPr>
        <w:t>стандартов и процедур и порядок их выполнения (применения)</w:t>
      </w:r>
    </w:p>
    <w:p w14:paraId="22D525D7" w14:textId="77777777" w:rsidR="00C551E8" w:rsidRDefault="00C551E8" w:rsidP="00C551E8">
      <w:pPr>
        <w:autoSpaceDE w:val="0"/>
        <w:autoSpaceDN w:val="0"/>
        <w:adjustRightInd w:val="0"/>
        <w:ind w:firstLine="720"/>
        <w:jc w:val="both"/>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C551E8" w14:paraId="759B1F5B" w14:textId="77777777" w:rsidTr="00D85B0F">
        <w:tc>
          <w:tcPr>
            <w:tcW w:w="3080" w:type="dxa"/>
            <w:tcBorders>
              <w:top w:val="single" w:sz="4" w:space="0" w:color="auto"/>
              <w:bottom w:val="single" w:sz="4" w:space="0" w:color="auto"/>
              <w:right w:val="single" w:sz="4" w:space="0" w:color="auto"/>
            </w:tcBorders>
          </w:tcPr>
          <w:p w14:paraId="66197648" w14:textId="77777777" w:rsidR="00C551E8" w:rsidRDefault="00C551E8" w:rsidP="00D85B0F">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Направление</w:t>
            </w:r>
          </w:p>
        </w:tc>
        <w:tc>
          <w:tcPr>
            <w:tcW w:w="7140" w:type="dxa"/>
            <w:tcBorders>
              <w:top w:val="single" w:sz="4" w:space="0" w:color="auto"/>
              <w:left w:val="single" w:sz="4" w:space="0" w:color="auto"/>
              <w:bottom w:val="single" w:sz="4" w:space="0" w:color="auto"/>
            </w:tcBorders>
          </w:tcPr>
          <w:p w14:paraId="79DB8570" w14:textId="77777777" w:rsidR="00C551E8" w:rsidRDefault="00C551E8" w:rsidP="00D85B0F">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Мероприятие</w:t>
            </w:r>
          </w:p>
        </w:tc>
      </w:tr>
      <w:tr w:rsidR="00C551E8" w14:paraId="46209BBA" w14:textId="77777777" w:rsidTr="00D85B0F">
        <w:tc>
          <w:tcPr>
            <w:tcW w:w="3080" w:type="dxa"/>
            <w:vMerge w:val="restart"/>
            <w:tcBorders>
              <w:top w:val="single" w:sz="4" w:space="0" w:color="auto"/>
              <w:bottom w:val="single" w:sz="4" w:space="0" w:color="auto"/>
              <w:right w:val="single" w:sz="4" w:space="0" w:color="auto"/>
            </w:tcBorders>
          </w:tcPr>
          <w:p w14:paraId="5B0EE80F"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Нормативное обеспечение, закрепление стандартов поведения и декларация намерений</w:t>
            </w:r>
          </w:p>
        </w:tc>
        <w:tc>
          <w:tcPr>
            <w:tcW w:w="7140" w:type="dxa"/>
            <w:tcBorders>
              <w:top w:val="single" w:sz="4" w:space="0" w:color="auto"/>
              <w:left w:val="single" w:sz="4" w:space="0" w:color="auto"/>
              <w:bottom w:val="single" w:sz="4" w:space="0" w:color="auto"/>
            </w:tcBorders>
          </w:tcPr>
          <w:p w14:paraId="65E966FB"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Разработка и принятие кодекса этики и служебного поведения работников Учреждения</w:t>
            </w:r>
          </w:p>
        </w:tc>
      </w:tr>
      <w:tr w:rsidR="00C551E8" w14:paraId="70017227" w14:textId="77777777" w:rsidTr="00D85B0F">
        <w:tc>
          <w:tcPr>
            <w:tcW w:w="3080" w:type="dxa"/>
            <w:vMerge/>
            <w:tcBorders>
              <w:top w:val="single" w:sz="4" w:space="0" w:color="auto"/>
              <w:bottom w:val="single" w:sz="4" w:space="0" w:color="auto"/>
              <w:right w:val="single" w:sz="4" w:space="0" w:color="auto"/>
            </w:tcBorders>
          </w:tcPr>
          <w:p w14:paraId="6C0301AA"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4A63C175"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Разработка и внедрение положения о выявлении и урегулированию конфликта интересов</w:t>
            </w:r>
          </w:p>
        </w:tc>
      </w:tr>
      <w:tr w:rsidR="00C551E8" w14:paraId="02C81461" w14:textId="77777777" w:rsidTr="00D85B0F">
        <w:tc>
          <w:tcPr>
            <w:tcW w:w="3080" w:type="dxa"/>
            <w:vMerge/>
            <w:tcBorders>
              <w:top w:val="single" w:sz="4" w:space="0" w:color="auto"/>
              <w:bottom w:val="single" w:sz="4" w:space="0" w:color="auto"/>
              <w:right w:val="single" w:sz="4" w:space="0" w:color="auto"/>
            </w:tcBorders>
          </w:tcPr>
          <w:p w14:paraId="02853B68"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4C44B45C"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Разработка и принятие правил, регламентирующих вопросы обмена деловыми подарками и знаками делового гостеприимства</w:t>
            </w:r>
          </w:p>
        </w:tc>
      </w:tr>
      <w:tr w:rsidR="00C551E8" w14:paraId="49969ED4" w14:textId="77777777" w:rsidTr="00D85B0F">
        <w:tc>
          <w:tcPr>
            <w:tcW w:w="3080" w:type="dxa"/>
            <w:vMerge/>
            <w:tcBorders>
              <w:top w:val="single" w:sz="4" w:space="0" w:color="auto"/>
              <w:bottom w:val="single" w:sz="4" w:space="0" w:color="auto"/>
              <w:right w:val="single" w:sz="4" w:space="0" w:color="auto"/>
            </w:tcBorders>
          </w:tcPr>
          <w:p w14:paraId="50C28762"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51D092A5"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Введение в договоры, связанные с хозяйственной деятельностью Учреждения, стандартной антикоррупционной оговорки</w:t>
            </w:r>
          </w:p>
        </w:tc>
      </w:tr>
      <w:tr w:rsidR="00C551E8" w14:paraId="0B66F359" w14:textId="77777777" w:rsidTr="00D85B0F">
        <w:tc>
          <w:tcPr>
            <w:tcW w:w="3080" w:type="dxa"/>
            <w:vMerge/>
            <w:tcBorders>
              <w:top w:val="single" w:sz="4" w:space="0" w:color="auto"/>
              <w:bottom w:val="single" w:sz="4" w:space="0" w:color="auto"/>
              <w:right w:val="single" w:sz="4" w:space="0" w:color="auto"/>
            </w:tcBorders>
          </w:tcPr>
          <w:p w14:paraId="32581185"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77A4E15F"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Введение антикоррупционных положений в трудовые договора работников</w:t>
            </w:r>
          </w:p>
        </w:tc>
      </w:tr>
      <w:tr w:rsidR="00C551E8" w14:paraId="2C5246B9" w14:textId="77777777" w:rsidTr="00D85B0F">
        <w:tc>
          <w:tcPr>
            <w:tcW w:w="3080" w:type="dxa"/>
            <w:vMerge w:val="restart"/>
            <w:tcBorders>
              <w:top w:val="single" w:sz="4" w:space="0" w:color="auto"/>
              <w:bottom w:val="single" w:sz="4" w:space="0" w:color="auto"/>
              <w:right w:val="single" w:sz="4" w:space="0" w:color="auto"/>
            </w:tcBorders>
          </w:tcPr>
          <w:p w14:paraId="07925E4C"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Разработка и введение специальных антикоррупционных процедур</w:t>
            </w:r>
          </w:p>
        </w:tc>
        <w:tc>
          <w:tcPr>
            <w:tcW w:w="7140" w:type="dxa"/>
            <w:tcBorders>
              <w:top w:val="single" w:sz="4" w:space="0" w:color="auto"/>
              <w:left w:val="single" w:sz="4" w:space="0" w:color="auto"/>
              <w:bottom w:val="single" w:sz="4" w:space="0" w:color="auto"/>
            </w:tcBorders>
          </w:tcPr>
          <w:p w14:paraId="15384F98"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551E8" w14:paraId="36C1D3E0" w14:textId="77777777" w:rsidTr="00D85B0F">
        <w:tc>
          <w:tcPr>
            <w:tcW w:w="3080" w:type="dxa"/>
            <w:vMerge/>
            <w:tcBorders>
              <w:top w:val="single" w:sz="4" w:space="0" w:color="auto"/>
              <w:bottom w:val="single" w:sz="4" w:space="0" w:color="auto"/>
              <w:right w:val="single" w:sz="4" w:space="0" w:color="auto"/>
            </w:tcBorders>
          </w:tcPr>
          <w:p w14:paraId="6B6FEC24"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3FC2FF1D"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551E8" w14:paraId="72D3226B" w14:textId="77777777" w:rsidTr="00D85B0F">
        <w:tc>
          <w:tcPr>
            <w:tcW w:w="3080" w:type="dxa"/>
            <w:vMerge/>
            <w:tcBorders>
              <w:top w:val="single" w:sz="4" w:space="0" w:color="auto"/>
              <w:bottom w:val="single" w:sz="4" w:space="0" w:color="auto"/>
              <w:right w:val="single" w:sz="4" w:space="0" w:color="auto"/>
            </w:tcBorders>
          </w:tcPr>
          <w:p w14:paraId="44EA1822"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63ACAF6F"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551E8" w14:paraId="3F62BB67" w14:textId="77777777" w:rsidTr="00D85B0F">
        <w:tc>
          <w:tcPr>
            <w:tcW w:w="3080" w:type="dxa"/>
            <w:vMerge/>
            <w:tcBorders>
              <w:top w:val="single" w:sz="4" w:space="0" w:color="auto"/>
              <w:bottom w:val="single" w:sz="4" w:space="0" w:color="auto"/>
              <w:right w:val="single" w:sz="4" w:space="0" w:color="auto"/>
            </w:tcBorders>
          </w:tcPr>
          <w:p w14:paraId="28DC4EB2"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26C3C4D4"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551E8" w14:paraId="4E096269" w14:textId="77777777" w:rsidTr="00D85B0F">
        <w:tc>
          <w:tcPr>
            <w:tcW w:w="3080" w:type="dxa"/>
            <w:vMerge/>
            <w:tcBorders>
              <w:top w:val="single" w:sz="4" w:space="0" w:color="auto"/>
              <w:bottom w:val="single" w:sz="4" w:space="0" w:color="auto"/>
              <w:right w:val="single" w:sz="4" w:space="0" w:color="auto"/>
            </w:tcBorders>
          </w:tcPr>
          <w:p w14:paraId="49BC35B6"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5465520B"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551E8" w14:paraId="3B339F4A" w14:textId="77777777" w:rsidTr="00D85B0F">
        <w:tc>
          <w:tcPr>
            <w:tcW w:w="3080" w:type="dxa"/>
            <w:vMerge w:val="restart"/>
            <w:tcBorders>
              <w:top w:val="single" w:sz="4" w:space="0" w:color="auto"/>
              <w:bottom w:val="single" w:sz="4" w:space="0" w:color="auto"/>
              <w:right w:val="single" w:sz="4" w:space="0" w:color="auto"/>
            </w:tcBorders>
          </w:tcPr>
          <w:p w14:paraId="59113DFE"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Обучение и информирование работников</w:t>
            </w:r>
          </w:p>
        </w:tc>
        <w:tc>
          <w:tcPr>
            <w:tcW w:w="7140" w:type="dxa"/>
            <w:tcBorders>
              <w:top w:val="single" w:sz="4" w:space="0" w:color="auto"/>
              <w:left w:val="single" w:sz="4" w:space="0" w:color="auto"/>
              <w:bottom w:val="single" w:sz="4" w:space="0" w:color="auto"/>
            </w:tcBorders>
          </w:tcPr>
          <w:p w14:paraId="0584300A" w14:textId="77777777" w:rsidR="00C551E8"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Ознакомление работников под роспись с нормативными документами, регламентирующими вопросы</w:t>
            </w:r>
            <w:r>
              <w:rPr>
                <w:rFonts w:ascii="Times New Roman" w:hAnsi="Times New Roman" w:cs="Times New Roman"/>
                <w:color w:val="auto"/>
              </w:rPr>
              <w:t xml:space="preserve"> предупреждения и противодействия коррупции в Учреждении</w:t>
            </w:r>
          </w:p>
        </w:tc>
      </w:tr>
      <w:tr w:rsidR="00C551E8" w14:paraId="6D7D50CE" w14:textId="77777777" w:rsidTr="00D85B0F">
        <w:tc>
          <w:tcPr>
            <w:tcW w:w="3080" w:type="dxa"/>
            <w:vMerge/>
            <w:tcBorders>
              <w:top w:val="single" w:sz="4" w:space="0" w:color="auto"/>
              <w:bottom w:val="single" w:sz="4" w:space="0" w:color="auto"/>
              <w:right w:val="single" w:sz="4" w:space="0" w:color="auto"/>
            </w:tcBorders>
          </w:tcPr>
          <w:p w14:paraId="4672A170"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36A8316F" w14:textId="77777777" w:rsidR="00C551E8"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Проведение обучающих мероприятий по вопросам профилактики и противодействия коррупции</w:t>
            </w:r>
          </w:p>
        </w:tc>
      </w:tr>
      <w:tr w:rsidR="00C551E8" w14:paraId="70CE6E2D" w14:textId="77777777" w:rsidTr="00D85B0F">
        <w:tc>
          <w:tcPr>
            <w:tcW w:w="3080" w:type="dxa"/>
            <w:vMerge/>
            <w:tcBorders>
              <w:top w:val="single" w:sz="4" w:space="0" w:color="auto"/>
              <w:bottom w:val="single" w:sz="4" w:space="0" w:color="auto"/>
              <w:right w:val="single" w:sz="4" w:space="0" w:color="auto"/>
            </w:tcBorders>
          </w:tcPr>
          <w:p w14:paraId="7B91D4BC"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249B31B3" w14:textId="77777777" w:rsidR="00C551E8" w:rsidRDefault="00C551E8" w:rsidP="00D85B0F">
            <w:pPr>
              <w:autoSpaceDE w:val="0"/>
              <w:autoSpaceDN w:val="0"/>
              <w:adjustRightInd w:val="0"/>
              <w:rPr>
                <w:rFonts w:ascii="Times New Roman" w:hAnsi="Times New Roman" w:cs="Times New Roman"/>
                <w:color w:val="auto"/>
              </w:rPr>
            </w:pPr>
            <w:r>
              <w:rPr>
                <w:rFonts w:ascii="Times New Roman" w:hAnsi="Times New Roman" w:cs="Times New Roman"/>
                <w:color w:val="auto"/>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551E8" w14:paraId="30E9ED0C" w14:textId="77777777" w:rsidTr="00D85B0F">
        <w:tc>
          <w:tcPr>
            <w:tcW w:w="3080" w:type="dxa"/>
            <w:vMerge w:val="restart"/>
            <w:tcBorders>
              <w:top w:val="single" w:sz="4" w:space="0" w:color="auto"/>
              <w:bottom w:val="single" w:sz="4" w:space="0" w:color="auto"/>
              <w:right w:val="single" w:sz="4" w:space="0" w:color="auto"/>
            </w:tcBorders>
          </w:tcPr>
          <w:p w14:paraId="3A659F7F" w14:textId="77777777" w:rsidR="00C551E8"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Обеспечение соответствия системы внутреннего контроля организации требованиям</w:t>
            </w:r>
            <w:r>
              <w:rPr>
                <w:rFonts w:ascii="Times New Roman" w:hAnsi="Times New Roman" w:cs="Times New Roman"/>
                <w:color w:val="auto"/>
              </w:rPr>
              <w:t xml:space="preserve"> антикоррупционной политики организации</w:t>
            </w:r>
          </w:p>
        </w:tc>
        <w:tc>
          <w:tcPr>
            <w:tcW w:w="7140" w:type="dxa"/>
            <w:tcBorders>
              <w:top w:val="single" w:sz="4" w:space="0" w:color="auto"/>
              <w:left w:val="single" w:sz="4" w:space="0" w:color="auto"/>
              <w:bottom w:val="single" w:sz="4" w:space="0" w:color="auto"/>
            </w:tcBorders>
          </w:tcPr>
          <w:p w14:paraId="67A49B62"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Осуществление регулярного контроля соблюдения внутренних процедур</w:t>
            </w:r>
          </w:p>
        </w:tc>
      </w:tr>
      <w:tr w:rsidR="00C551E8" w14:paraId="37F3E592" w14:textId="77777777" w:rsidTr="00D85B0F">
        <w:tc>
          <w:tcPr>
            <w:tcW w:w="3080" w:type="dxa"/>
            <w:vMerge/>
            <w:tcBorders>
              <w:top w:val="single" w:sz="4" w:space="0" w:color="auto"/>
              <w:bottom w:val="single" w:sz="4" w:space="0" w:color="auto"/>
              <w:right w:val="single" w:sz="4" w:space="0" w:color="auto"/>
            </w:tcBorders>
          </w:tcPr>
          <w:p w14:paraId="1937B529"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092DAA88"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551E8" w14:paraId="288465C2" w14:textId="77777777" w:rsidTr="00D85B0F">
        <w:tc>
          <w:tcPr>
            <w:tcW w:w="3080" w:type="dxa"/>
            <w:vMerge/>
            <w:tcBorders>
              <w:top w:val="single" w:sz="4" w:space="0" w:color="auto"/>
              <w:bottom w:val="single" w:sz="4" w:space="0" w:color="auto"/>
              <w:right w:val="single" w:sz="4" w:space="0" w:color="auto"/>
            </w:tcBorders>
          </w:tcPr>
          <w:p w14:paraId="22BAD46D" w14:textId="77777777" w:rsidR="00C551E8"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747430E3"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551E8" w14:paraId="3887C2BD" w14:textId="77777777" w:rsidTr="00D85B0F">
        <w:tc>
          <w:tcPr>
            <w:tcW w:w="3080" w:type="dxa"/>
            <w:vMerge w:val="restart"/>
            <w:tcBorders>
              <w:top w:val="single" w:sz="4" w:space="0" w:color="auto"/>
              <w:bottom w:val="single" w:sz="4" w:space="0" w:color="auto"/>
              <w:right w:val="single" w:sz="4" w:space="0" w:color="auto"/>
            </w:tcBorders>
          </w:tcPr>
          <w:p w14:paraId="7A408F87"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Оценка результатов проводимой антикоррупционной работы и распространение отчетных материалов</w:t>
            </w:r>
          </w:p>
        </w:tc>
        <w:tc>
          <w:tcPr>
            <w:tcW w:w="7140" w:type="dxa"/>
            <w:tcBorders>
              <w:top w:val="single" w:sz="4" w:space="0" w:color="auto"/>
              <w:left w:val="single" w:sz="4" w:space="0" w:color="auto"/>
              <w:bottom w:val="single" w:sz="4" w:space="0" w:color="auto"/>
            </w:tcBorders>
          </w:tcPr>
          <w:p w14:paraId="19CF15E5"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Проведение регулярной оценки результатов работы по противодействию коррупции</w:t>
            </w:r>
          </w:p>
        </w:tc>
      </w:tr>
      <w:tr w:rsidR="00C551E8" w14:paraId="79DB9E9C" w14:textId="77777777" w:rsidTr="00D85B0F">
        <w:tc>
          <w:tcPr>
            <w:tcW w:w="3080" w:type="dxa"/>
            <w:vMerge/>
            <w:tcBorders>
              <w:top w:val="single" w:sz="4" w:space="0" w:color="auto"/>
              <w:bottom w:val="single" w:sz="4" w:space="0" w:color="auto"/>
              <w:right w:val="single" w:sz="4" w:space="0" w:color="auto"/>
            </w:tcBorders>
          </w:tcPr>
          <w:p w14:paraId="4B46B09D" w14:textId="77777777" w:rsidR="00C551E8" w:rsidRPr="00046037" w:rsidRDefault="00C551E8" w:rsidP="00D85B0F">
            <w:pPr>
              <w:autoSpaceDE w:val="0"/>
              <w:autoSpaceDN w:val="0"/>
              <w:adjustRightInd w:val="0"/>
              <w:jc w:val="both"/>
              <w:rPr>
                <w:rFonts w:ascii="Times New Roman" w:hAnsi="Times New Roman" w:cs="Times New Roman"/>
                <w:color w:val="auto"/>
              </w:rPr>
            </w:pPr>
          </w:p>
        </w:tc>
        <w:tc>
          <w:tcPr>
            <w:tcW w:w="7140" w:type="dxa"/>
            <w:tcBorders>
              <w:top w:val="single" w:sz="4" w:space="0" w:color="auto"/>
              <w:left w:val="single" w:sz="4" w:space="0" w:color="auto"/>
              <w:bottom w:val="single" w:sz="4" w:space="0" w:color="auto"/>
            </w:tcBorders>
          </w:tcPr>
          <w:p w14:paraId="71F25CB6" w14:textId="77777777" w:rsidR="00C551E8" w:rsidRPr="00046037" w:rsidRDefault="00C551E8" w:rsidP="00D85B0F">
            <w:pPr>
              <w:autoSpaceDE w:val="0"/>
              <w:autoSpaceDN w:val="0"/>
              <w:adjustRightInd w:val="0"/>
              <w:rPr>
                <w:rFonts w:ascii="Times New Roman" w:hAnsi="Times New Roman" w:cs="Times New Roman"/>
                <w:color w:val="auto"/>
              </w:rPr>
            </w:pPr>
            <w:r w:rsidRPr="00046037">
              <w:rPr>
                <w:rFonts w:ascii="Times New Roman" w:hAnsi="Times New Roman" w:cs="Times New Roman"/>
                <w:color w:val="auto"/>
              </w:rPr>
              <w:t>Подготовка отчетных материалов о проводимой работе и достигнутых результатах в сфере противодействия коррупции</w:t>
            </w:r>
          </w:p>
        </w:tc>
      </w:tr>
    </w:tbl>
    <w:p w14:paraId="7960C778" w14:textId="77777777" w:rsidR="00C551E8" w:rsidRDefault="00C551E8" w:rsidP="00C551E8">
      <w:pPr>
        <w:rPr>
          <w:rFonts w:ascii="Times New Roman" w:hAnsi="Times New Roman" w:cs="Times New Roman"/>
          <w:b/>
          <w:color w:val="auto"/>
        </w:rPr>
      </w:pPr>
    </w:p>
    <w:p w14:paraId="10D15017"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Внедрение стандартов поведения работников учреждения</w:t>
      </w:r>
    </w:p>
    <w:p w14:paraId="48FA41D2" w14:textId="77777777" w:rsidR="00C551E8" w:rsidRDefault="00C551E8" w:rsidP="00C551E8">
      <w:pPr>
        <w:rPr>
          <w:rFonts w:ascii="Times New Roman" w:hAnsi="Times New Roman" w:cs="Times New Roman"/>
          <w:b/>
          <w:color w:val="auto"/>
        </w:rPr>
      </w:pPr>
    </w:p>
    <w:p w14:paraId="43BBE95C"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Важным элементом деятельности по предупреждению коррупции является внедрение антикоррупционных стандартов поведения работников в корпоративную культуру учреждения. В этих целях в учреждении разработан Кодекс этики и служебного поведения работников ОГБУЗ "Поликлиника №6" (далее - Кодекс) (Приложение № 1 к настоящей Антикоррупционной политике).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учреждения в целом.</w:t>
      </w:r>
    </w:p>
    <w:p w14:paraId="1AF4409F"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Кодекс этики и служебного поведения закрепляет общие ценности, принципы и правила поведения работников учреждения.</w:t>
      </w:r>
    </w:p>
    <w:p w14:paraId="275FD134" w14:textId="77777777" w:rsidR="00C551E8" w:rsidRDefault="00C551E8" w:rsidP="00C551E8">
      <w:pPr>
        <w:ind w:firstLine="360"/>
        <w:rPr>
          <w:rFonts w:ascii="Times New Roman" w:hAnsi="Times New Roman" w:cs="Times New Roman"/>
          <w:color w:val="auto"/>
        </w:rPr>
      </w:pPr>
    </w:p>
    <w:p w14:paraId="21E98FA2" w14:textId="77777777" w:rsidR="00C551E8" w:rsidRDefault="00C551E8" w:rsidP="00C551E8">
      <w:pPr>
        <w:ind w:firstLine="360"/>
        <w:rPr>
          <w:rFonts w:ascii="Times New Roman" w:hAnsi="Times New Roman" w:cs="Times New Roman"/>
          <w:color w:val="auto"/>
        </w:rPr>
      </w:pPr>
    </w:p>
    <w:p w14:paraId="1838083B" w14:textId="77777777" w:rsidR="00C551E8" w:rsidRDefault="00C551E8" w:rsidP="00C551E8">
      <w:pPr>
        <w:ind w:firstLine="360"/>
        <w:rPr>
          <w:rFonts w:ascii="Times New Roman" w:hAnsi="Times New Roman" w:cs="Times New Roman"/>
          <w:color w:val="auto"/>
        </w:rPr>
      </w:pPr>
    </w:p>
    <w:p w14:paraId="38A072C3" w14:textId="77777777" w:rsidR="00C551E8" w:rsidRDefault="00C551E8" w:rsidP="00C551E8">
      <w:pPr>
        <w:ind w:firstLine="360"/>
        <w:rPr>
          <w:rFonts w:ascii="Times New Roman" w:hAnsi="Times New Roman" w:cs="Times New Roman"/>
          <w:color w:val="auto"/>
        </w:rPr>
      </w:pPr>
    </w:p>
    <w:p w14:paraId="7E5F6692" w14:textId="77777777" w:rsidR="00C551E8" w:rsidRDefault="00C551E8" w:rsidP="00C551E8">
      <w:pPr>
        <w:ind w:firstLine="360"/>
        <w:rPr>
          <w:rFonts w:ascii="Times New Roman" w:hAnsi="Times New Roman" w:cs="Times New Roman"/>
          <w:color w:val="auto"/>
        </w:rPr>
      </w:pPr>
    </w:p>
    <w:p w14:paraId="2CEEF709" w14:textId="77777777" w:rsidR="00C551E8" w:rsidRDefault="00C551E8" w:rsidP="00C551E8">
      <w:pPr>
        <w:numPr>
          <w:ilvl w:val="0"/>
          <w:numId w:val="1"/>
        </w:numPr>
        <w:shd w:val="clear" w:color="auto" w:fill="FFFFFF"/>
        <w:spacing w:before="14" w:after="270" w:line="252" w:lineRule="exact"/>
        <w:ind w:right="18"/>
        <w:jc w:val="center"/>
        <w:rPr>
          <w:rFonts w:ascii="Times New Roman" w:hAnsi="Times New Roman" w:cs="Times New Roman"/>
          <w:b/>
          <w:color w:val="auto"/>
        </w:rPr>
      </w:pPr>
      <w:r>
        <w:rPr>
          <w:rFonts w:ascii="Times New Roman" w:hAnsi="Times New Roman" w:cs="Times New Roman"/>
          <w:b/>
          <w:color w:val="auto"/>
        </w:rPr>
        <w:t>Разработка и принятие правил, регламентирующих вопросы обмена деловыми подарками и знаками делового гостеприимства</w:t>
      </w:r>
    </w:p>
    <w:p w14:paraId="6687E1D1"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В учреждении принят Регламент обмена деловыми подарками и знаками делового гостеприимства в ОГБУЗ "Поликлиника №6" (Приложение № 2 к настоящей Антикоррупционной политике), который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14:paraId="05EF0F0F"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14:paraId="3F2156CA" w14:textId="77777777" w:rsidR="00C551E8" w:rsidRDefault="00C551E8" w:rsidP="00C551E8">
      <w:pPr>
        <w:shd w:val="clear" w:color="auto" w:fill="FFFFFF"/>
        <w:spacing w:before="14" w:after="270" w:line="252" w:lineRule="exact"/>
        <w:ind w:right="18"/>
        <w:jc w:val="center"/>
        <w:rPr>
          <w:rFonts w:ascii="Times New Roman" w:hAnsi="Times New Roman" w:cs="Times New Roman"/>
          <w:b/>
          <w:color w:val="auto"/>
        </w:rPr>
      </w:pPr>
    </w:p>
    <w:p w14:paraId="7D0B60E4" w14:textId="77777777" w:rsidR="00C551E8" w:rsidRDefault="00C551E8" w:rsidP="00C551E8">
      <w:pPr>
        <w:numPr>
          <w:ilvl w:val="0"/>
          <w:numId w:val="1"/>
        </w:numPr>
        <w:shd w:val="clear" w:color="auto" w:fill="FFFFFF"/>
        <w:spacing w:before="14" w:after="270" w:line="252" w:lineRule="exact"/>
        <w:ind w:right="18"/>
        <w:jc w:val="center"/>
        <w:rPr>
          <w:rFonts w:ascii="Times New Roman" w:hAnsi="Times New Roman" w:cs="Times New Roman"/>
          <w:b/>
          <w:color w:val="auto"/>
        </w:rPr>
      </w:pPr>
      <w:r>
        <w:rPr>
          <w:rFonts w:ascii="Times New Roman" w:hAnsi="Times New Roman" w:cs="Times New Roman"/>
          <w:b/>
          <w:color w:val="auto"/>
        </w:rPr>
        <w:lastRenderedPageBreak/>
        <w:t>Выявление и урегулирование конфликта интересов</w:t>
      </w:r>
    </w:p>
    <w:p w14:paraId="3890FF0B"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Понятие «конфликта интересов» определено в статье 75 Федерального закона от 21.11.11г. № 323-ФЗ «Об основах охраны здоровья граждан». В соответствии с частью 1 статьи 75 Федерального закона от 21.11.11г. № 323-ФЗ «Об основах охраны здоровья граждан»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2D95185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Федеральный закон от 21.11.11г. № 323-ФЗ обязывает медицинских работников информировать о возникновении конфликта интересов в письменной форме:</w:t>
      </w:r>
    </w:p>
    <w:p w14:paraId="4BD3CF85"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медицинские работники обязаны информировать главного врача учреждения, в котором он работает;</w:t>
      </w:r>
    </w:p>
    <w:p w14:paraId="17CCFC35"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главный врач учреждения в семидневный срок со дня, когда ему стало известно о конфликте интересов, обязан в письменной форме уведомить об этом Департамент Смоленской области по здравоохранению.</w:t>
      </w:r>
    </w:p>
    <w:p w14:paraId="2DF43D65"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В КоАП РФ предусмотрено наложение административных штрафов за непредставление информации о конфликте интересов при осуществлении медицинской деятельности. 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14:paraId="0DE411C1"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xml:space="preserve">Руководители медицинских учреждений предоставляют информацию о возникновении конфликта интересов в Комиссию Департамента Смоленской области по здравоохранению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приказе Департамента Смоленской области по здравоохранению от 10 июля 2019 г.N862 «Об образовании комиссии  по соблюдению требований к служебному поведению государственных гражданских служащих  и урегулированию конфликта интересов». </w:t>
      </w:r>
    </w:p>
    <w:p w14:paraId="0189C639"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w:t>
      </w:r>
    </w:p>
    <w:p w14:paraId="1D863986" w14:textId="77777777" w:rsidR="00C551E8" w:rsidRPr="00046037"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xml:space="preserve">В целях регулирования конфликта интересов в деятельности работников (а значит и возможных негативных последствий конфликта интересов для учреждения) в учреждении </w:t>
      </w:r>
      <w:r w:rsidRPr="00046037">
        <w:rPr>
          <w:rFonts w:ascii="Times New Roman" w:hAnsi="Times New Roman" w:cs="Times New Roman"/>
          <w:color w:val="auto"/>
        </w:rPr>
        <w:t>принято Положение о конфликте интересов в ОГБУЗ "Поликлиника №6" (Приложение № 3 )</w:t>
      </w:r>
    </w:p>
    <w:p w14:paraId="415981BA" w14:textId="77777777" w:rsidR="00C551E8" w:rsidRDefault="00C551E8" w:rsidP="00C551E8">
      <w:pPr>
        <w:ind w:firstLine="708"/>
        <w:jc w:val="both"/>
        <w:rPr>
          <w:rFonts w:ascii="Times New Roman" w:hAnsi="Times New Roman" w:cs="Times New Roman"/>
          <w:color w:val="auto"/>
        </w:rPr>
      </w:pPr>
      <w:r w:rsidRPr="00046037">
        <w:rPr>
          <w:rFonts w:ascii="Times New Roman" w:hAnsi="Times New Roman" w:cs="Times New Roman"/>
          <w:color w:val="auto"/>
        </w:rPr>
        <w:t>Положение о конфликте интересов - это внутренний документ учреждения,</w:t>
      </w:r>
      <w:r>
        <w:rPr>
          <w:rFonts w:ascii="Times New Roman" w:hAnsi="Times New Roman" w:cs="Times New Roman"/>
          <w:color w:val="auto"/>
        </w:rPr>
        <w:t xml:space="preserve"> устанавливающий порядок выявлении и урегулирования конфликтов интересов, возникающих у работников учреждения в ходе выполнения ими трудовых обязанностей.</w:t>
      </w:r>
    </w:p>
    <w:p w14:paraId="21D29CD1" w14:textId="77777777" w:rsidR="00C551E8" w:rsidRDefault="00C551E8" w:rsidP="00C551E8">
      <w:pPr>
        <w:ind w:firstLine="708"/>
        <w:jc w:val="both"/>
        <w:rPr>
          <w:rFonts w:ascii="Times New Roman" w:hAnsi="Times New Roman" w:cs="Times New Roman"/>
          <w:color w:val="auto"/>
        </w:rPr>
      </w:pPr>
    </w:p>
    <w:p w14:paraId="27D6D0CC"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Основные принципы управления конфликтом интересов в учреждении</w:t>
      </w:r>
    </w:p>
    <w:p w14:paraId="7714F7E6" w14:textId="77777777" w:rsidR="00C551E8" w:rsidRDefault="00C551E8" w:rsidP="00C551E8">
      <w:pPr>
        <w:ind w:left="360"/>
        <w:rPr>
          <w:rFonts w:ascii="Times New Roman" w:hAnsi="Times New Roman" w:cs="Times New Roman"/>
          <w:b/>
          <w:color w:val="auto"/>
        </w:rPr>
      </w:pPr>
    </w:p>
    <w:p w14:paraId="7A7731EE"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В основу работы по управлению конфликтом интересов в учреждении положены следующие принципы:</w:t>
      </w:r>
    </w:p>
    <w:p w14:paraId="49C36F92"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обязательность раскрытия сведений о реальном или потенциальном конфликте  интересов;</w:t>
      </w:r>
    </w:p>
    <w:p w14:paraId="699C1478"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индивидуальное   рассмотрение   и   оценка   репутационных   рисков  для   учреждения   при выявлении каждого конфликта интересов и его урегулирование;</w:t>
      </w:r>
    </w:p>
    <w:p w14:paraId="23CA3708"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конфиденциальность процесса раскрытия сведений о конфликте интересов и процесса его</w:t>
      </w:r>
      <w:r>
        <w:rPr>
          <w:rFonts w:ascii="Times New Roman" w:hAnsi="Times New Roman" w:cs="Times New Roman"/>
          <w:color w:val="auto"/>
        </w:rPr>
        <w:br/>
        <w:t>урегулирования;</w:t>
      </w:r>
    </w:p>
    <w:p w14:paraId="1FADF5EA"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соблюдение баланса интересов учреждения и работника при урегулировании конфликта</w:t>
      </w:r>
      <w:r>
        <w:rPr>
          <w:rFonts w:ascii="Times New Roman" w:hAnsi="Times New Roman" w:cs="Times New Roman"/>
          <w:color w:val="auto"/>
        </w:rPr>
        <w:br/>
        <w:t>интересов;</w:t>
      </w:r>
    </w:p>
    <w:p w14:paraId="6FBFDAD6"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lastRenderedPageBreak/>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14:paraId="2E3B32DD" w14:textId="77777777" w:rsidR="00C551E8" w:rsidRDefault="00C551E8" w:rsidP="00C551E8">
      <w:pPr>
        <w:jc w:val="both"/>
        <w:rPr>
          <w:rFonts w:ascii="Times New Roman" w:hAnsi="Times New Roman" w:cs="Times New Roman"/>
          <w:color w:val="auto"/>
        </w:rPr>
      </w:pPr>
    </w:p>
    <w:p w14:paraId="301B0A26"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Обязанности работников в связи с раскрытием и урегулированием конфликта интересов</w:t>
      </w:r>
    </w:p>
    <w:p w14:paraId="186120AF" w14:textId="77777777" w:rsidR="00C551E8" w:rsidRDefault="00C551E8" w:rsidP="00C551E8">
      <w:pPr>
        <w:jc w:val="center"/>
        <w:rPr>
          <w:rFonts w:ascii="Times New Roman" w:hAnsi="Times New Roman" w:cs="Times New Roman"/>
          <w:b/>
          <w:color w:val="auto"/>
        </w:rPr>
      </w:pPr>
    </w:p>
    <w:p w14:paraId="612F9AFC"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Обязанности работников в связи с раскрытием и урегулированием конфликта интересов:</w:t>
      </w:r>
    </w:p>
    <w:p w14:paraId="7A59A556" w14:textId="77777777" w:rsidR="00C551E8" w:rsidRDefault="00C551E8" w:rsidP="00C551E8">
      <w:pPr>
        <w:jc w:val="both"/>
        <w:rPr>
          <w:rFonts w:ascii="Times New Roman" w:hAnsi="Times New Roman" w:cs="Times New Roman"/>
          <w:color w:val="auto"/>
        </w:rPr>
      </w:pPr>
      <w:r>
        <w:rPr>
          <w:rFonts w:ascii="Times New Roman" w:hAnsi="Times New Roman" w:cs="Times New Roman"/>
          <w:color w:val="auto"/>
        </w:rPr>
        <w:tab/>
        <w:t>- при принятии решений по деловым (хозяйственным)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14:paraId="5C28D4BE" w14:textId="77777777" w:rsidR="00C551E8" w:rsidRDefault="00C551E8" w:rsidP="00C551E8">
      <w:pPr>
        <w:jc w:val="both"/>
        <w:rPr>
          <w:rFonts w:ascii="Times New Roman" w:hAnsi="Times New Roman" w:cs="Times New Roman"/>
          <w:color w:val="auto"/>
        </w:rPr>
      </w:pPr>
      <w:r>
        <w:rPr>
          <w:rFonts w:ascii="Times New Roman" w:hAnsi="Times New Roman" w:cs="Times New Roman"/>
          <w:color w:val="auto"/>
        </w:rPr>
        <w:tab/>
        <w:t>- избегать (по возможности) ситуаций и обстоятельств, которые могут привести к конфликту интересов;</w:t>
      </w:r>
    </w:p>
    <w:p w14:paraId="25766AA5"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раскрывать возникший (реальный) или потенциальный конфликт интересов;</w:t>
      </w:r>
    </w:p>
    <w:p w14:paraId="4AE60BD1"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содействовать урегулированию возникшего конфликта интересов.</w:t>
      </w:r>
    </w:p>
    <w:p w14:paraId="76601C87" w14:textId="77777777" w:rsidR="00C551E8" w:rsidRDefault="00C551E8" w:rsidP="00C551E8">
      <w:pPr>
        <w:ind w:firstLine="708"/>
        <w:jc w:val="both"/>
        <w:rPr>
          <w:rFonts w:ascii="Times New Roman" w:hAnsi="Times New Roman" w:cs="Times New Roman"/>
          <w:color w:val="auto"/>
        </w:rPr>
      </w:pPr>
    </w:p>
    <w:p w14:paraId="60334B72"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Порядок раскрытия конфликта интересов работником учреждения и порядок его урегулирования</w:t>
      </w:r>
    </w:p>
    <w:p w14:paraId="2AE23D8A" w14:textId="77777777" w:rsidR="00C551E8" w:rsidRDefault="00C551E8" w:rsidP="00C551E8">
      <w:pPr>
        <w:ind w:left="360"/>
        <w:rPr>
          <w:rFonts w:ascii="Times New Roman" w:hAnsi="Times New Roman" w:cs="Times New Roman"/>
          <w:b/>
          <w:color w:val="auto"/>
        </w:rPr>
      </w:pPr>
    </w:p>
    <w:p w14:paraId="445FAAE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Вид процедур раскрытия конфликта интересов:</w:t>
      </w:r>
    </w:p>
    <w:p w14:paraId="252C3C9B"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раскрытие сведений о конфликте интересов при приеме на работу;</w:t>
      </w:r>
    </w:p>
    <w:p w14:paraId="2D1DD43C"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раскрытие сведений о конфликте интересов при назначении на новую должность;</w:t>
      </w:r>
    </w:p>
    <w:p w14:paraId="6C63D809"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разовое раскрытие сведений по мере возникновения ситуаций конфликта интересов;</w:t>
      </w:r>
    </w:p>
    <w:p w14:paraId="4D63D418"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раскрытие сведений о конфликте интересов в ходе проведения аттестации.</w:t>
      </w:r>
    </w:p>
    <w:p w14:paraId="09CC7C42"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устой форме с последующей фиксацией в письменном виде.</w:t>
      </w:r>
    </w:p>
    <w:p w14:paraId="04C793CC"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конфликта интересов, определяется главным врачом учреждения.</w:t>
      </w:r>
    </w:p>
    <w:p w14:paraId="777DA5D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Учреждение берет па себя обязательство конфиденциального рассмотрения представленных сведений и урегулирования конфликта интересов.</w:t>
      </w:r>
    </w:p>
    <w:p w14:paraId="2A5013CE"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r>
        <w:rPr>
          <w:rFonts w:ascii="Times New Roman" w:hAnsi="Times New Roman" w:cs="Times New Roman"/>
          <w:color w:val="auto"/>
          <w:spacing w:val="1"/>
        </w:rPr>
        <w:t>.</w:t>
      </w:r>
    </w:p>
    <w:p w14:paraId="5D14927C" w14:textId="77777777" w:rsidR="00C551E8" w:rsidRDefault="00C551E8" w:rsidP="00C551E8">
      <w:pPr>
        <w:jc w:val="both"/>
        <w:rPr>
          <w:rFonts w:ascii="Times New Roman" w:hAnsi="Times New Roman" w:cs="Times New Roman"/>
          <w:b/>
          <w:color w:val="auto"/>
        </w:rPr>
      </w:pPr>
    </w:p>
    <w:p w14:paraId="79449847" w14:textId="77777777" w:rsidR="00C551E8" w:rsidRDefault="00C551E8" w:rsidP="00C551E8">
      <w:pPr>
        <w:numPr>
          <w:ilvl w:val="0"/>
          <w:numId w:val="1"/>
        </w:numPr>
        <w:jc w:val="center"/>
        <w:rPr>
          <w:rFonts w:ascii="Times New Roman" w:hAnsi="Times New Roman" w:cs="Times New Roman"/>
          <w:b/>
          <w:color w:val="auto"/>
        </w:rPr>
      </w:pPr>
      <w:r>
        <w:rPr>
          <w:rFonts w:ascii="Times New Roman" w:hAnsi="Times New Roman" w:cs="Times New Roman"/>
          <w:b/>
          <w:color w:val="auto"/>
        </w:rPr>
        <w:t>Принятие мер по предупреждению коррупции при взаимодействии с организациями – контрагентами</w:t>
      </w:r>
    </w:p>
    <w:p w14:paraId="5792D7F3" w14:textId="77777777" w:rsidR="00C551E8" w:rsidRDefault="00C551E8" w:rsidP="00C551E8">
      <w:pPr>
        <w:ind w:left="360"/>
        <w:rPr>
          <w:rFonts w:ascii="Times New Roman" w:hAnsi="Times New Roman" w:cs="Times New Roman"/>
          <w:b/>
          <w:color w:val="auto"/>
        </w:rPr>
      </w:pPr>
    </w:p>
    <w:p w14:paraId="37735E5E"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 xml:space="preserve">В антикоррупционной работе учреждения, осуществляемой при взаимодействии с организациями - контрагентами, есть два направления. Первое - установление и сохранение деловых (хозяйственных) отношении с теми организациями,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приносящей доход деятельности, реализуют собственные меры по противодействию коррупции, участвуют в коллективных антикоррупционных инициативах.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сведении о потенциальных организациях – контрагентах: их репутации в деловых кругах, длительности деятельности на рынке, участия в коррупционных </w:t>
      </w:r>
      <w:r>
        <w:rPr>
          <w:rFonts w:ascii="Times New Roman" w:hAnsi="Times New Roman" w:cs="Times New Roman"/>
          <w:color w:val="auto"/>
        </w:rPr>
        <w:lastRenderedPageBreak/>
        <w:t>скандалах и т.п. Внимание в ходе оценки коррупционных рисков при взаимодействии с контрагентами уделяется при заключении сделок по отчуждению имущества.</w:t>
      </w:r>
    </w:p>
    <w:p w14:paraId="5FF814DD"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Другое направление антикоррупционной работы при взаимодействии с организациями - контрагентами заключается в распространении среди организаций -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Определенные положения о соблюдении антикоррупционных стандартов могут включаться в договоры, заключаемые с организациями - контрагентами.</w:t>
      </w:r>
    </w:p>
    <w:p w14:paraId="4B453E86"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Кроме того, должно организовываться информирование контрагентов о степени реализации антикоррупционных мер, в том числе посредством размещения соответствующих сведении на официальном сайте ОГБУЗ "Поликлиника №6".</w:t>
      </w:r>
    </w:p>
    <w:p w14:paraId="3A7C6529" w14:textId="77777777" w:rsidR="00C551E8" w:rsidRDefault="00C551E8" w:rsidP="00C551E8">
      <w:pPr>
        <w:ind w:firstLine="708"/>
        <w:rPr>
          <w:rFonts w:ascii="Times New Roman" w:hAnsi="Times New Roman" w:cs="Times New Roman"/>
          <w:color w:val="auto"/>
        </w:rPr>
      </w:pPr>
    </w:p>
    <w:p w14:paraId="51419E80" w14:textId="77777777" w:rsidR="00C551E8" w:rsidRDefault="00C551E8" w:rsidP="00C551E8">
      <w:pPr>
        <w:numPr>
          <w:ilvl w:val="0"/>
          <w:numId w:val="2"/>
        </w:numPr>
        <w:jc w:val="center"/>
        <w:rPr>
          <w:rFonts w:ascii="Times New Roman" w:hAnsi="Times New Roman" w:cs="Times New Roman"/>
          <w:b/>
          <w:color w:val="auto"/>
        </w:rPr>
      </w:pPr>
      <w:r>
        <w:rPr>
          <w:rFonts w:ascii="Times New Roman" w:hAnsi="Times New Roman" w:cs="Times New Roman"/>
          <w:b/>
          <w:color w:val="auto"/>
        </w:rPr>
        <w:t>Оценка коррупционных рисков</w:t>
      </w:r>
    </w:p>
    <w:p w14:paraId="5D6A6EB6" w14:textId="77777777" w:rsidR="00C551E8" w:rsidRDefault="00C551E8" w:rsidP="00C551E8">
      <w:pPr>
        <w:jc w:val="center"/>
        <w:rPr>
          <w:rFonts w:ascii="Times New Roman" w:hAnsi="Times New Roman" w:cs="Times New Roman"/>
          <w:b/>
          <w:color w:val="auto"/>
        </w:rPr>
      </w:pPr>
    </w:p>
    <w:p w14:paraId="572630A1" w14:textId="77777777" w:rsidR="00C551E8" w:rsidRDefault="00C551E8" w:rsidP="00C551E8">
      <w:pPr>
        <w:ind w:firstLine="720"/>
        <w:jc w:val="both"/>
        <w:rPr>
          <w:rFonts w:ascii="Times New Roman" w:hAnsi="Times New Roman" w:cs="Times New Roman"/>
          <w:color w:val="auto"/>
        </w:rPr>
      </w:pPr>
      <w:r>
        <w:rPr>
          <w:rFonts w:ascii="Times New Roman" w:hAnsi="Times New Roman" w:cs="Times New Roman"/>
          <w:color w:val="auto"/>
        </w:rPr>
        <w:t>Целью оценки коррупционных рисков является определение конкретных экономических процессов и хозяйственных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6F247BA2" w14:textId="77777777" w:rsidR="00C551E8" w:rsidRDefault="00C551E8" w:rsidP="00C551E8">
      <w:pPr>
        <w:ind w:firstLine="720"/>
        <w:jc w:val="both"/>
        <w:rPr>
          <w:rFonts w:ascii="Times New Roman" w:hAnsi="Times New Roman" w:cs="Times New Roman"/>
          <w:color w:val="auto"/>
        </w:rPr>
      </w:pPr>
      <w:r>
        <w:rPr>
          <w:rFonts w:ascii="Times New Roman" w:hAnsi="Times New Roman" w:cs="Times New Roman"/>
          <w:color w:val="auto"/>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14:paraId="65A7EC50" w14:textId="77777777" w:rsidR="00C551E8" w:rsidRDefault="00C551E8" w:rsidP="00C551E8">
      <w:pPr>
        <w:ind w:firstLine="720"/>
        <w:jc w:val="both"/>
        <w:rPr>
          <w:rFonts w:ascii="Times New Roman" w:hAnsi="Times New Roman" w:cs="Times New Roman"/>
          <w:color w:val="auto"/>
        </w:rPr>
      </w:pPr>
      <w:r>
        <w:rPr>
          <w:rFonts w:ascii="Times New Roman" w:hAnsi="Times New Roman" w:cs="Times New Roman"/>
          <w:color w:val="auto"/>
        </w:rPr>
        <w:t>Оценка коррупционных рисков проводится на регулярной основе. При этом возможен следующий порядок проведения оценки коррупционных рисков:</w:t>
      </w:r>
    </w:p>
    <w:p w14:paraId="762199A4" w14:textId="77777777" w:rsidR="00C551E8" w:rsidRDefault="00C551E8" w:rsidP="00C551E8">
      <w:pPr>
        <w:ind w:firstLine="720"/>
        <w:jc w:val="both"/>
        <w:rPr>
          <w:rFonts w:ascii="Times New Roman" w:hAnsi="Times New Roman" w:cs="Times New Roman"/>
          <w:color w:val="auto"/>
        </w:rPr>
      </w:pPr>
      <w:r>
        <w:rPr>
          <w:rFonts w:ascii="Times New Roman" w:hAnsi="Times New Roman" w:cs="Times New Roman"/>
          <w:color w:val="auto"/>
        </w:rPr>
        <w:t>- представить деятельность учреждения в виде отдельных хозяйственных процессов, в каждом из которых выделить составные элементы (подпроцессы);</w:t>
      </w:r>
    </w:p>
    <w:p w14:paraId="02102DF4" w14:textId="77777777" w:rsidR="00C551E8" w:rsidRDefault="00C551E8" w:rsidP="00C551E8">
      <w:pPr>
        <w:ind w:firstLine="720"/>
        <w:jc w:val="both"/>
        <w:rPr>
          <w:rFonts w:ascii="Times New Roman" w:hAnsi="Times New Roman" w:cs="Times New Roman"/>
          <w:color w:val="auto"/>
        </w:rPr>
      </w:pPr>
      <w:r>
        <w:rPr>
          <w:rFonts w:ascii="Times New Roman" w:hAnsi="Times New Roman" w:cs="Times New Roman"/>
          <w:color w:val="auto"/>
        </w:rPr>
        <w:t>- выделить «критические точки»-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14:paraId="41BFA968"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70D2C45C"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60C3FC80"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59BA96BC"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вероятные формы осуществления коррупционных платежей.</w:t>
      </w:r>
    </w:p>
    <w:p w14:paraId="66359B23"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318D7CAF"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Разработать комплекс мер по устранению или минимизации коррупционных рисков. В зависимости от специфики конкретного бизнес-процесса такие меры могут включать:</w:t>
      </w:r>
    </w:p>
    <w:p w14:paraId="1BF51FCA"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детальную регламентацию способа и сроков совершения действий работником в «критической точке»;</w:t>
      </w:r>
    </w:p>
    <w:p w14:paraId="25D1568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реинжиниринг функций, в том числе их перераспределение между структурными подразделениями внутри организации;</w:t>
      </w:r>
    </w:p>
    <w:p w14:paraId="6AF18A8D"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xml:space="preserve">- введение или расширение процессуальных форм внешнего взаимодействия работников организации (с представителями </w:t>
      </w:r>
      <w:hyperlink w:anchor="sub_1024" w:history="1">
        <w:r>
          <w:rPr>
            <w:rFonts w:ascii="Times New Roman" w:hAnsi="Times New Roman" w:cs="Times New Roman"/>
            <w:color w:val="auto"/>
          </w:rPr>
          <w:t>контрагентов</w:t>
        </w:r>
      </w:hyperlink>
      <w:r>
        <w:rPr>
          <w:rFonts w:ascii="Times New Roman" w:hAnsi="Times New Roman" w:cs="Times New Roman"/>
          <w:color w:val="auto"/>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4F5D39AF"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lastRenderedPageBreak/>
        <w:t>- установление дополнительных форм отчетности работников о результатах принятых решений;</w:t>
      </w:r>
    </w:p>
    <w:p w14:paraId="467ACF28"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введение ограничений, затрудняющих осуществление коррупционных платежей и т.д.</w:t>
      </w:r>
    </w:p>
    <w:p w14:paraId="706A108A"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30096443"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735827FE"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18032A52" w14:textId="77777777" w:rsidR="00C551E8" w:rsidRDefault="00C551E8" w:rsidP="00C551E8">
      <w:pPr>
        <w:numPr>
          <w:ilvl w:val="0"/>
          <w:numId w:val="2"/>
        </w:num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Консультирование и обучение работников учреждения</w:t>
      </w:r>
    </w:p>
    <w:p w14:paraId="4C7B46C2" w14:textId="77777777" w:rsidR="00C551E8" w:rsidRDefault="00C551E8" w:rsidP="00C551E8">
      <w:pPr>
        <w:autoSpaceDE w:val="0"/>
        <w:autoSpaceDN w:val="0"/>
        <w:adjustRightInd w:val="0"/>
        <w:jc w:val="both"/>
        <w:rPr>
          <w:rFonts w:ascii="Times New Roman" w:hAnsi="Times New Roman" w:cs="Times New Roman"/>
          <w:b/>
          <w:color w:val="auto"/>
        </w:rPr>
      </w:pPr>
    </w:p>
    <w:p w14:paraId="30565872" w14:textId="77777777" w:rsidR="00C551E8" w:rsidRDefault="00C551E8" w:rsidP="00C551E8">
      <w:pPr>
        <w:jc w:val="both"/>
        <w:rPr>
          <w:rFonts w:ascii="Times New Roman" w:hAnsi="Times New Roman" w:cs="Times New Roman"/>
          <w:color w:val="auto"/>
        </w:rPr>
      </w:pPr>
      <w:r>
        <w:rPr>
          <w:rFonts w:ascii="Times New Roman" w:hAnsi="Times New Roman" w:cs="Times New Roman"/>
          <w:b/>
          <w:color w:val="auto"/>
        </w:rPr>
        <w:t xml:space="preserve"> </w:t>
      </w:r>
      <w:r>
        <w:rPr>
          <w:rFonts w:ascii="Times New Roman" w:hAnsi="Times New Roman" w:cs="Times New Roman"/>
          <w:b/>
          <w:color w:val="auto"/>
        </w:rPr>
        <w:tab/>
      </w:r>
      <w:r>
        <w:rPr>
          <w:rFonts w:ascii="Times New Roman" w:hAnsi="Times New Roman" w:cs="Times New Roman"/>
          <w:color w:val="auto"/>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7B8BCA54"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Цели и задачи обучения определяют тематику и форму занятий. Обучение может, в частности, проводится по следующей тематике:</w:t>
      </w:r>
    </w:p>
    <w:p w14:paraId="3CDDEC35"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xml:space="preserve">- </w:t>
      </w:r>
      <w:hyperlink w:anchor="sub_1021" w:history="1">
        <w:r>
          <w:rPr>
            <w:rFonts w:ascii="Times New Roman" w:hAnsi="Times New Roman" w:cs="Times New Roman"/>
            <w:color w:val="auto"/>
          </w:rPr>
          <w:t>коррупция</w:t>
        </w:r>
      </w:hyperlink>
      <w:r>
        <w:rPr>
          <w:rFonts w:ascii="Times New Roman" w:hAnsi="Times New Roman" w:cs="Times New Roman"/>
          <w:color w:val="auto"/>
        </w:rPr>
        <w:t xml:space="preserve"> в государственном и частном секторах экономики (теоретическая);</w:t>
      </w:r>
    </w:p>
    <w:p w14:paraId="28BB721D"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юридическая ответственность за совершение коррупционных правонарушений;</w:t>
      </w:r>
    </w:p>
    <w:p w14:paraId="3A15999A"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69B28554"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выявление и разрешение конфликта интересов при выполнении трудовых обязанностей (прикладная);</w:t>
      </w:r>
    </w:p>
    <w:p w14:paraId="00B1E64C"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43DCB1F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взаимодействие с правоохранительными органами по вопросам профилактики и противодействия коррупции (прикладная).</w:t>
      </w:r>
    </w:p>
    <w:p w14:paraId="04A4786D"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14:paraId="34AC99CE"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В зависимости от времени проведения можно выделить следующие виды обучения:</w:t>
      </w:r>
    </w:p>
    <w:p w14:paraId="5C95541E"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обучение по вопросам профилактики и противодействия коррупции непосредственно после приема на работу;</w:t>
      </w:r>
    </w:p>
    <w:p w14:paraId="67C8EC65"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2221D54E"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0700D96C"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46A1ADAB"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4390641E"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155DBB6D" w14:textId="77777777" w:rsidR="00C551E8" w:rsidRDefault="00C551E8" w:rsidP="00C551E8">
      <w:pPr>
        <w:numPr>
          <w:ilvl w:val="0"/>
          <w:numId w:val="2"/>
        </w:num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Внутренний контроль</w:t>
      </w:r>
    </w:p>
    <w:p w14:paraId="47EC06FC" w14:textId="77777777" w:rsidR="00C551E8" w:rsidRDefault="00C551E8" w:rsidP="00C551E8">
      <w:pPr>
        <w:autoSpaceDE w:val="0"/>
        <w:autoSpaceDN w:val="0"/>
        <w:adjustRightInd w:val="0"/>
        <w:jc w:val="both"/>
        <w:rPr>
          <w:rFonts w:ascii="Arial" w:hAnsi="Arial" w:cs="Times New Roman"/>
          <w:color w:val="auto"/>
        </w:rPr>
      </w:pPr>
    </w:p>
    <w:p w14:paraId="44D4C8D7" w14:textId="77777777" w:rsidR="00C551E8" w:rsidRDefault="00FB4ACD" w:rsidP="00C551E8">
      <w:pPr>
        <w:autoSpaceDE w:val="0"/>
        <w:autoSpaceDN w:val="0"/>
        <w:adjustRightInd w:val="0"/>
        <w:ind w:firstLine="720"/>
        <w:jc w:val="both"/>
        <w:rPr>
          <w:rFonts w:ascii="Times New Roman" w:hAnsi="Times New Roman" w:cs="Times New Roman"/>
          <w:color w:val="auto"/>
        </w:rPr>
      </w:pPr>
      <w:hyperlink r:id="rId8" w:history="1">
        <w:r w:rsidR="00C551E8" w:rsidRPr="00046037">
          <w:rPr>
            <w:rFonts w:ascii="Times New Roman" w:hAnsi="Times New Roman" w:cs="Times New Roman"/>
            <w:color w:val="auto"/>
          </w:rPr>
          <w:t>Федеральным законом</w:t>
        </w:r>
      </w:hyperlink>
      <w:r w:rsidR="00C551E8" w:rsidRPr="00046037">
        <w:rPr>
          <w:rFonts w:ascii="Times New Roman" w:hAnsi="Times New Roman" w:cs="Times New Roman"/>
          <w:color w:val="auto"/>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14:paraId="3229AB0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lastRenderedPageBreak/>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03934453"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43B0E5A4"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контроль документирования операций хозяйственной деятельности организации;</w:t>
      </w:r>
    </w:p>
    <w:p w14:paraId="746694F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проверка экономической обоснованности осуществляемых операций в сферах коррупционного риска.</w:t>
      </w:r>
    </w:p>
    <w:p w14:paraId="1E6E10D7"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sub_10" w:history="1">
        <w:r>
          <w:rPr>
            <w:rFonts w:ascii="Times New Roman" w:hAnsi="Times New Roman" w:cs="Times New Roman"/>
            <w:color w:val="auto"/>
          </w:rPr>
          <w:t>Таблице 1</w:t>
        </w:r>
      </w:hyperlink>
      <w:r>
        <w:rPr>
          <w:rFonts w:ascii="Times New Roman" w:hAnsi="Times New Roman" w:cs="Times New Roman"/>
          <w:color w:val="auto"/>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14:paraId="7F88CFA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3E937224"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398EB0B6"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оплата услуг, характер которых не определен либо вызывает сомнения;</w:t>
      </w:r>
    </w:p>
    <w:p w14:paraId="321E0398"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447CB104"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7E9FB546"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закупки или продажи по ценам, значительно отличающимся от рыночных;</w:t>
      </w:r>
    </w:p>
    <w:p w14:paraId="4FFA41EE"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сомнительные платежи наличными.</w:t>
      </w:r>
    </w:p>
    <w:p w14:paraId="4EC018E8"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3A886721" w14:textId="77777777" w:rsidR="00C551E8" w:rsidRDefault="00C551E8" w:rsidP="00C551E8">
      <w:pPr>
        <w:numPr>
          <w:ilvl w:val="0"/>
          <w:numId w:val="2"/>
        </w:num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Взаимодействие с работниками</w:t>
      </w:r>
    </w:p>
    <w:p w14:paraId="1DE93794" w14:textId="77777777" w:rsidR="00C551E8" w:rsidRDefault="00C551E8" w:rsidP="00C551E8">
      <w:pPr>
        <w:autoSpaceDE w:val="0"/>
        <w:autoSpaceDN w:val="0"/>
        <w:adjustRightInd w:val="0"/>
        <w:jc w:val="center"/>
        <w:rPr>
          <w:rFonts w:ascii="Times New Roman" w:hAnsi="Times New Roman" w:cs="Times New Roman"/>
          <w:b/>
          <w:color w:val="auto"/>
        </w:rPr>
      </w:pPr>
    </w:p>
    <w:p w14:paraId="1705F366"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ОГБУЗ Поликлиника №6» требует от своих работников соблюдения настоящей Политики, информируя их о ключевых принципах, требованиях и санкциях за нарушения.</w:t>
      </w:r>
    </w:p>
    <w:p w14:paraId="5A57403B" w14:textId="77777777" w:rsidR="00C551E8" w:rsidRDefault="00C551E8" w:rsidP="00C551E8">
      <w:pPr>
        <w:jc w:val="both"/>
        <w:rPr>
          <w:rFonts w:ascii="Times New Roman" w:hAnsi="Times New Roman" w:cs="Times New Roman"/>
          <w:color w:val="auto"/>
        </w:rPr>
      </w:pPr>
      <w:r>
        <w:rPr>
          <w:rFonts w:ascii="Times New Roman" w:hAnsi="Times New Roman" w:cs="Times New Roman"/>
          <w:color w:val="auto"/>
        </w:rPr>
        <w:t>В учреждении организуются безопасные, конфиденциальные и доступные средства информирования руководства о фактах взяточничества. По адресу электронной почты  на имя главного врача могут поступать предложения по улучшению антикоррупционных мероприятий и контроля, а также запросы со стороны работников и третьих лиц.</w:t>
      </w:r>
    </w:p>
    <w:p w14:paraId="60480FC4" w14:textId="77777777" w:rsidR="00C551E8" w:rsidRDefault="00C551E8" w:rsidP="00C551E8">
      <w:pPr>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 а для действующих работников проводятся периодические информационные мероприятия в очной форме.</w:t>
      </w:r>
    </w:p>
    <w:p w14:paraId="4791C77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lastRenderedPageBreak/>
        <w:t>ОГБУЗ Поликлиника №6» заявляет о том, что ни одни работник не будет подвергнут санкциям (в том числе уволен, понижен к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взяточничество.</w:t>
      </w:r>
    </w:p>
    <w:p w14:paraId="3E9E0456"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ОГБУЗ  «Поликлиника №6» размещает настоящую Политику в свободном доступе на официальном сайте и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своими работниками и иными липами.</w:t>
      </w:r>
    </w:p>
    <w:p w14:paraId="4F19247E" w14:textId="77777777" w:rsidR="00C551E8" w:rsidRDefault="00C551E8" w:rsidP="00C551E8">
      <w:pPr>
        <w:ind w:firstLine="708"/>
        <w:jc w:val="both"/>
        <w:rPr>
          <w:rFonts w:ascii="Times New Roman" w:hAnsi="Times New Roman" w:cs="Times New Roman"/>
          <w:color w:val="auto"/>
        </w:rPr>
      </w:pPr>
    </w:p>
    <w:p w14:paraId="1299DA08" w14:textId="77777777" w:rsidR="00C551E8" w:rsidRDefault="00C551E8" w:rsidP="00C551E8">
      <w:pPr>
        <w:numPr>
          <w:ilvl w:val="0"/>
          <w:numId w:val="2"/>
        </w:numPr>
        <w:jc w:val="center"/>
        <w:rPr>
          <w:rFonts w:ascii="Times New Roman" w:hAnsi="Times New Roman" w:cs="Times New Roman"/>
          <w:b/>
          <w:color w:val="auto"/>
        </w:rPr>
      </w:pPr>
      <w:r>
        <w:rPr>
          <w:rFonts w:ascii="Times New Roman" w:hAnsi="Times New Roman" w:cs="Times New Roman"/>
          <w:b/>
          <w:color w:val="auto"/>
        </w:rPr>
        <w:t>Сотрудничество с правоохранительными органами в сфере противодействия коррупции</w:t>
      </w:r>
    </w:p>
    <w:p w14:paraId="334E19BB" w14:textId="77777777" w:rsidR="00C551E8" w:rsidRDefault="00C551E8" w:rsidP="00C551E8">
      <w:pPr>
        <w:jc w:val="center"/>
        <w:rPr>
          <w:rFonts w:ascii="Times New Roman" w:hAnsi="Times New Roman" w:cs="Times New Roman"/>
          <w:b/>
          <w:color w:val="auto"/>
        </w:rPr>
      </w:pPr>
    </w:p>
    <w:p w14:paraId="563DF6F2"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xml:space="preserve">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14:paraId="22377DDA"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Сотрудничество с правоохранительными органами осуществляется в форме:</w:t>
      </w:r>
    </w:p>
    <w:p w14:paraId="45E3E92A"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5374C95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25D340C"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0CA28C99"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52F8940F" w14:textId="77777777" w:rsidR="00C551E8" w:rsidRDefault="00C551E8" w:rsidP="00C551E8">
      <w:pPr>
        <w:rPr>
          <w:rFonts w:ascii="Times New Roman" w:hAnsi="Times New Roman" w:cs="Times New Roman"/>
          <w:b/>
          <w:color w:val="auto"/>
        </w:rPr>
      </w:pPr>
    </w:p>
    <w:p w14:paraId="2554F26C" w14:textId="77777777" w:rsidR="00C551E8" w:rsidRDefault="00C551E8" w:rsidP="00C551E8">
      <w:pPr>
        <w:jc w:val="center"/>
        <w:rPr>
          <w:rFonts w:ascii="Times New Roman" w:hAnsi="Times New Roman" w:cs="Times New Roman"/>
          <w:b/>
          <w:color w:val="auto"/>
        </w:rPr>
      </w:pPr>
      <w:r>
        <w:rPr>
          <w:rFonts w:ascii="Times New Roman" w:hAnsi="Times New Roman" w:cs="Times New Roman"/>
          <w:b/>
          <w:color w:val="auto"/>
        </w:rPr>
        <w:t>20. Ответственность за несоблюдение (ненадлежащее исполнение) требований</w:t>
      </w:r>
    </w:p>
    <w:p w14:paraId="46E4CD16" w14:textId="77777777" w:rsidR="00C551E8" w:rsidRDefault="00C551E8" w:rsidP="00C551E8">
      <w:pPr>
        <w:jc w:val="center"/>
        <w:rPr>
          <w:rFonts w:ascii="Times New Roman" w:hAnsi="Times New Roman" w:cs="Times New Roman"/>
          <w:b/>
          <w:color w:val="auto"/>
        </w:rPr>
      </w:pPr>
      <w:r>
        <w:rPr>
          <w:rFonts w:ascii="Times New Roman" w:hAnsi="Times New Roman" w:cs="Times New Roman"/>
          <w:b/>
          <w:color w:val="auto"/>
        </w:rPr>
        <w:t>антикоррупционной политики</w:t>
      </w:r>
    </w:p>
    <w:p w14:paraId="529C9324" w14:textId="77777777" w:rsidR="00C551E8" w:rsidRDefault="00C551E8" w:rsidP="00C551E8">
      <w:pPr>
        <w:jc w:val="both"/>
        <w:rPr>
          <w:rFonts w:ascii="Times New Roman" w:hAnsi="Times New Roman" w:cs="Times New Roman"/>
          <w:b/>
          <w:color w:val="auto"/>
        </w:rPr>
      </w:pPr>
    </w:p>
    <w:p w14:paraId="5BC5B739"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ОГБУЗ «Поликлиника №6» и все работники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Российский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
    <w:p w14:paraId="4B12FC2B"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С   учетом   изложенного   всем   работникам   учреждения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14:paraId="3260DE21"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Главный врач и работники всех подразделений ОГБУЗ "Поликлиника №6" независимо oт занимаемой должности несут ответственность, предусмотренную действующим законодательством Российском Федерации,, за соблюдение принципов и требовании настоящей Политики.</w:t>
      </w:r>
    </w:p>
    <w:p w14:paraId="49367007"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Лица, виновные в нарушении требовании настоящей Политики, могут быть привлечены к дисциплинарной, административной, гражданско-правовой или уголовной ответственности по инициативе ОГБУЗ "Поликлиника №6", правоохранительных органон или иных лиц в порядке и по основаниям, предусмотренным 'законодательством Российской Федерации.</w:t>
      </w:r>
    </w:p>
    <w:p w14:paraId="4874A6CB" w14:textId="77777777" w:rsidR="00C551E8" w:rsidRDefault="00C551E8" w:rsidP="00C551E8">
      <w:pPr>
        <w:ind w:firstLine="708"/>
        <w:jc w:val="both"/>
        <w:rPr>
          <w:rFonts w:ascii="Times New Roman" w:hAnsi="Times New Roman" w:cs="Times New Roman"/>
          <w:color w:val="auto"/>
        </w:rPr>
      </w:pPr>
    </w:p>
    <w:p w14:paraId="3E2F82F4" w14:textId="77777777" w:rsidR="00C551E8" w:rsidRDefault="00C551E8" w:rsidP="00C551E8">
      <w:pPr>
        <w:numPr>
          <w:ilvl w:val="0"/>
          <w:numId w:val="3"/>
        </w:numPr>
        <w:jc w:val="center"/>
        <w:rPr>
          <w:rFonts w:ascii="Times New Roman" w:hAnsi="Times New Roman" w:cs="Times New Roman"/>
          <w:b/>
          <w:color w:val="auto"/>
        </w:rPr>
      </w:pPr>
      <w:r>
        <w:rPr>
          <w:rFonts w:ascii="Times New Roman" w:hAnsi="Times New Roman" w:cs="Times New Roman"/>
          <w:b/>
          <w:color w:val="auto"/>
        </w:rPr>
        <w:lastRenderedPageBreak/>
        <w:t>Порядок пересмотра и внесения изменений в антикоррупционную политику Учреждения</w:t>
      </w:r>
    </w:p>
    <w:p w14:paraId="3FBF8FE0" w14:textId="77777777" w:rsidR="00C551E8" w:rsidRDefault="00C551E8" w:rsidP="00C551E8">
      <w:pPr>
        <w:ind w:left="360"/>
        <w:jc w:val="center"/>
        <w:rPr>
          <w:rFonts w:ascii="Times New Roman" w:hAnsi="Times New Roman" w:cs="Times New Roman"/>
          <w:b/>
          <w:color w:val="auto"/>
        </w:rPr>
      </w:pPr>
    </w:p>
    <w:p w14:paraId="32FF57EC"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ОГБУЗ «Поликлиника №6» осуществляет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14:paraId="08DCC085"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xml:space="preserve">Пересмотр принятой антикоррупционной политики может проводиться и в иных случаях, таких как внесение изменений в </w:t>
      </w:r>
      <w:hyperlink r:id="rId9" w:history="1">
        <w:r>
          <w:rPr>
            <w:rFonts w:ascii="Times New Roman" w:hAnsi="Times New Roman" w:cs="Times New Roman"/>
            <w:color w:val="auto"/>
          </w:rPr>
          <w:t>ТК</w:t>
        </w:r>
      </w:hyperlink>
      <w:r>
        <w:rPr>
          <w:rFonts w:ascii="Times New Roman" w:hAnsi="Times New Roman" w:cs="Times New Roman"/>
          <w:color w:val="auto"/>
        </w:rPr>
        <w:t xml:space="preserve"> РФ и </w:t>
      </w:r>
      <w:hyperlink r:id="rId10" w:history="1">
        <w:r>
          <w:rPr>
            <w:rFonts w:ascii="Times New Roman" w:hAnsi="Times New Roman" w:cs="Times New Roman"/>
            <w:color w:val="auto"/>
          </w:rPr>
          <w:t>законодательство</w:t>
        </w:r>
      </w:hyperlink>
      <w:r>
        <w:rPr>
          <w:rFonts w:ascii="Times New Roman" w:hAnsi="Times New Roman" w:cs="Times New Roman"/>
          <w:color w:val="auto"/>
        </w:rPr>
        <w:t xml:space="preserve"> о противодействии коррупции, изменение организационно-правовой формы учреждения.</w:t>
      </w:r>
    </w:p>
    <w:p w14:paraId="17D2623F" w14:textId="77777777" w:rsidR="00C551E8" w:rsidRDefault="00C551E8" w:rsidP="00C551E8">
      <w:pPr>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При выявлении недостаточно эффективных положений настоящей Политики или связанных с ней антикоррупционных мероприятий ОГБУЗ "Поликлиника №6", либо при изменении требований применимого законодательства РФ, главный врач учреждения, а также ответственные лица, организуют выработку и реализацию плана действий по пересмотру и изменению настоящей Политики и/или антикоррупционных мероприятий.</w:t>
      </w:r>
    </w:p>
    <w:p w14:paraId="7D0FB9A3" w14:textId="77777777" w:rsidR="00C551E8" w:rsidRDefault="00C551E8" w:rsidP="00C551E8">
      <w:pPr>
        <w:autoSpaceDE w:val="0"/>
        <w:autoSpaceDN w:val="0"/>
        <w:adjustRightInd w:val="0"/>
        <w:ind w:firstLine="720"/>
        <w:jc w:val="both"/>
        <w:rPr>
          <w:rFonts w:ascii="Times New Roman" w:hAnsi="Times New Roman" w:cs="Times New Roman"/>
          <w:color w:val="auto"/>
        </w:rPr>
      </w:pPr>
    </w:p>
    <w:p w14:paraId="5F51AF9A" w14:textId="77777777" w:rsidR="00C551E8" w:rsidRDefault="00C551E8" w:rsidP="00C551E8">
      <w:pPr>
        <w:numPr>
          <w:ilvl w:val="0"/>
          <w:numId w:val="3"/>
        </w:numPr>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Заключительные положения</w:t>
      </w:r>
    </w:p>
    <w:p w14:paraId="5BCA9DDB" w14:textId="77777777" w:rsidR="00C551E8" w:rsidRDefault="00C551E8" w:rsidP="00C551E8">
      <w:pPr>
        <w:autoSpaceDE w:val="0"/>
        <w:autoSpaceDN w:val="0"/>
        <w:adjustRightInd w:val="0"/>
        <w:ind w:left="360"/>
        <w:rPr>
          <w:rFonts w:ascii="Times New Roman" w:hAnsi="Times New Roman" w:cs="Times New Roman"/>
          <w:b/>
          <w:color w:val="auto"/>
        </w:rPr>
      </w:pPr>
    </w:p>
    <w:p w14:paraId="0716BE84"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Утвержденная   Антикоррупционная  политика   подлежит   непосредственной   реализации   и применению в деятельности учреждения. Главный врач учреждения должен демонстрировать личный пример соблюдения антикоррупционных стандартов поведения, выступать гарантом выполнения в учреждении антикоррупционных правил и процедур.</w:t>
      </w:r>
    </w:p>
    <w:p w14:paraId="0E978D45" w14:textId="77777777" w:rsidR="00C551E8" w:rsidRDefault="00C551E8" w:rsidP="00C551E8">
      <w:pPr>
        <w:ind w:firstLine="708"/>
        <w:jc w:val="both"/>
        <w:rPr>
          <w:rFonts w:ascii="Times New Roman" w:hAnsi="Times New Roman" w:cs="Times New Roman"/>
          <w:color w:val="auto"/>
        </w:rPr>
      </w:pPr>
      <w:r>
        <w:rPr>
          <w:rFonts w:ascii="Times New Roman" w:hAnsi="Times New Roman" w:cs="Times New Roman"/>
          <w:color w:val="auto"/>
        </w:rPr>
        <w:t>Утвержденная антикоррупционная политика учреждения доводится до сведения всех работников учреждения. Организовывается ознакомление с политикой работников, принимаемых на pаботу в учреждение, под роспись. Обеспечивается возможность беспрепятственного доступа работников к тексту политики, путем размещения его на официальном сайте ОГБУЗ "Поликлиника №6", на информационных стендах на которых представлена вся необходимая информация, касающаяся противодействию коррупции.</w:t>
      </w:r>
    </w:p>
    <w:p w14:paraId="67135632" w14:textId="77777777" w:rsidR="00C009F7" w:rsidRDefault="00C009F7"/>
    <w:sectPr w:rsidR="00C009F7" w:rsidSect="00C551E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35D"/>
    <w:multiLevelType w:val="multilevel"/>
    <w:tmpl w:val="0C9D135D"/>
    <w:lvl w:ilvl="0">
      <w:start w:val="2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BCF7E87"/>
    <w:multiLevelType w:val="multilevel"/>
    <w:tmpl w:val="1BCF7E87"/>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7640A11"/>
    <w:multiLevelType w:val="multilevel"/>
    <w:tmpl w:val="47640A11"/>
    <w:lvl w:ilvl="0">
      <w:start w:val="1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7D"/>
    <w:rsid w:val="00046037"/>
    <w:rsid w:val="00077F63"/>
    <w:rsid w:val="003750D9"/>
    <w:rsid w:val="003F3BEB"/>
    <w:rsid w:val="005D317D"/>
    <w:rsid w:val="00621952"/>
    <w:rsid w:val="00AF4828"/>
    <w:rsid w:val="00B13068"/>
    <w:rsid w:val="00C009F7"/>
    <w:rsid w:val="00C551E8"/>
    <w:rsid w:val="00D85B0F"/>
    <w:rsid w:val="00F70BA8"/>
    <w:rsid w:val="00FB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432C9"/>
  <w14:defaultImageDpi w14:val="0"/>
  <w15:docId w15:val="{D2B4F96A-C747-4A8C-B4B4-8B615635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1E8"/>
    <w:pPr>
      <w:spacing w:after="0" w:line="240" w:lineRule="auto"/>
    </w:pPr>
    <w:rPr>
      <w:rFonts w:ascii="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C551E8"/>
    <w:rPr>
      <w:rFonts w:ascii="Times New Roman" w:hAnsi="Times New Roman"/>
      <w:sz w:val="27"/>
      <w:shd w:val="clear" w:color="auto" w:fill="FFFFFF"/>
    </w:rPr>
  </w:style>
  <w:style w:type="paragraph" w:styleId="a4">
    <w:name w:val="Body Text"/>
    <w:basedOn w:val="a"/>
    <w:link w:val="a3"/>
    <w:uiPriority w:val="99"/>
    <w:rsid w:val="00C551E8"/>
    <w:pPr>
      <w:shd w:val="clear" w:color="auto" w:fill="FFFFFF"/>
      <w:spacing w:after="240" w:line="240" w:lineRule="atLeast"/>
      <w:ind w:hanging="340"/>
      <w:jc w:val="center"/>
    </w:pPr>
    <w:rPr>
      <w:rFonts w:ascii="Times New Roman" w:hAnsi="Times New Roman" w:cs="Times New Roman"/>
      <w:color w:val="auto"/>
      <w:sz w:val="27"/>
      <w:szCs w:val="27"/>
      <w:lang w:eastAsia="en-US"/>
    </w:rPr>
  </w:style>
  <w:style w:type="character" w:customStyle="1" w:styleId="1">
    <w:name w:val="Основной текст Знак1"/>
    <w:basedOn w:val="a0"/>
    <w:uiPriority w:val="99"/>
    <w:semiHidden/>
    <w:rPr>
      <w:rFonts w:ascii="Arial Unicode MS" w:hAnsi="Arial Unicode MS" w:cs="Arial Unicode MS"/>
      <w:color w:val="000000"/>
      <w:sz w:val="24"/>
      <w:szCs w:val="24"/>
      <w:lang w:eastAsia="ru-RU"/>
    </w:rPr>
  </w:style>
  <w:style w:type="character" w:customStyle="1" w:styleId="11">
    <w:name w:val="Основной текст Знак11"/>
    <w:basedOn w:val="a0"/>
    <w:uiPriority w:val="99"/>
    <w:semiHidden/>
    <w:rsid w:val="00C551E8"/>
    <w:rPr>
      <w:rFonts w:ascii="Arial Unicode MS" w:eastAsia="Times New Roman" w:hAnsi="Arial Unicode MS" w:cs="Arial Unicode MS"/>
      <w:color w:val="000000"/>
      <w:sz w:val="24"/>
      <w:szCs w:val="24"/>
      <w:lang w:val="x-none" w:eastAsia="ru-RU"/>
    </w:rPr>
  </w:style>
  <w:style w:type="character" w:customStyle="1" w:styleId="a5">
    <w:name w:val="Основной текст_"/>
    <w:basedOn w:val="a0"/>
    <w:link w:val="2"/>
    <w:locked/>
    <w:rsid w:val="00B13068"/>
    <w:rPr>
      <w:rFonts w:ascii="Times New Roman" w:hAnsi="Times New Roman" w:cs="Times New Roman"/>
      <w:sz w:val="27"/>
      <w:szCs w:val="27"/>
      <w:shd w:val="clear" w:color="auto" w:fill="FFFFFF"/>
    </w:rPr>
  </w:style>
  <w:style w:type="paragraph" w:customStyle="1" w:styleId="2">
    <w:name w:val="Основной текст2"/>
    <w:basedOn w:val="a"/>
    <w:link w:val="a5"/>
    <w:rsid w:val="00B13068"/>
    <w:pPr>
      <w:widowControl w:val="0"/>
      <w:shd w:val="clear" w:color="auto" w:fill="FFFFFF"/>
      <w:spacing w:before="360" w:after="1020" w:line="240" w:lineRule="atLeast"/>
      <w:jc w:val="both"/>
    </w:pPr>
    <w:rPr>
      <w:rFonts w:ascii="Times New Roman" w:hAnsi="Times New Roman" w:cs="Times New Roman"/>
      <w:color w:val="auto"/>
      <w:sz w:val="27"/>
      <w:szCs w:val="27"/>
      <w:lang w:eastAsia="en-US"/>
    </w:rPr>
  </w:style>
  <w:style w:type="character" w:customStyle="1" w:styleId="3">
    <w:name w:val="Основной текст (3)_"/>
    <w:basedOn w:val="a0"/>
    <w:link w:val="30"/>
    <w:locked/>
    <w:rsid w:val="00B13068"/>
    <w:rPr>
      <w:rFonts w:ascii="Times New Roman" w:hAnsi="Times New Roman" w:cs="Times New Roman"/>
      <w:b/>
      <w:bCs/>
      <w:sz w:val="28"/>
      <w:szCs w:val="28"/>
      <w:shd w:val="clear" w:color="auto" w:fill="FFFFFF"/>
    </w:rPr>
  </w:style>
  <w:style w:type="paragraph" w:customStyle="1" w:styleId="30">
    <w:name w:val="Основной текст (3)"/>
    <w:basedOn w:val="a"/>
    <w:link w:val="3"/>
    <w:rsid w:val="00B13068"/>
    <w:pPr>
      <w:widowControl w:val="0"/>
      <w:shd w:val="clear" w:color="auto" w:fill="FFFFFF"/>
      <w:spacing w:before="420" w:after="60" w:line="240" w:lineRule="atLeast"/>
    </w:pPr>
    <w:rPr>
      <w:rFonts w:ascii="Times New Roman" w:hAnsi="Times New Roman" w:cs="Times New Roman"/>
      <w:b/>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3036.19" TargetMode="External"/><Relationship Id="rId3" Type="http://schemas.openxmlformats.org/officeDocument/2006/relationships/settings" Target="settings.xml"/><Relationship Id="rId7" Type="http://schemas.openxmlformats.org/officeDocument/2006/relationships/hyperlink" Target="garantF1://10008000.204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03.102" TargetMode="External"/><Relationship Id="rId11" Type="http://schemas.openxmlformats.org/officeDocument/2006/relationships/fontTable" Target="fontTable.xml"/><Relationship Id="rId5" Type="http://schemas.openxmlformats.org/officeDocument/2006/relationships/hyperlink" Target="garantF1://12064203.101" TargetMode="External"/><Relationship Id="rId10" Type="http://schemas.openxmlformats.org/officeDocument/2006/relationships/hyperlink" Target="garantF1://12064203.0" TargetMode="External"/><Relationship Id="rId4" Type="http://schemas.openxmlformats.org/officeDocument/2006/relationships/webSettings" Target="webSettings.xml"/><Relationship Id="rId9"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6086</Words>
  <Characters>34695</Characters>
  <Application>Microsoft Office Word</Application>
  <DocSecurity>0</DocSecurity>
  <Lines>289</Lines>
  <Paragraphs>81</Paragraphs>
  <ScaleCrop>false</ScaleCrop>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dcterms:created xsi:type="dcterms:W3CDTF">2024-11-20T07:40:00Z</dcterms:created>
  <dcterms:modified xsi:type="dcterms:W3CDTF">2024-11-20T07:40:00Z</dcterms:modified>
</cp:coreProperties>
</file>